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F36889" w14:textId="3B068734" w:rsidR="00DB6A13" w:rsidRDefault="00DB6A13" w:rsidP="00822913">
      <w:pPr>
        <w:spacing w:after="0"/>
        <w:rPr>
          <w:rFonts w:ascii="Verdana" w:eastAsia="Calibri" w:hAnsi="Verdana" w:cs="Times New Roman"/>
          <w:b/>
          <w:bCs/>
          <w:noProof/>
          <w:spacing w:val="24"/>
          <w:sz w:val="16"/>
          <w:szCs w:val="16"/>
          <w:lang w:eastAsia="es-CL"/>
        </w:rPr>
      </w:pPr>
      <w:r w:rsidRPr="00822913">
        <w:rPr>
          <w:rFonts w:ascii="Verdana" w:hAnsi="Verdana"/>
          <w:bCs/>
          <w:noProof/>
          <w:sz w:val="20"/>
          <w:szCs w:val="20"/>
          <w:lang w:eastAsia="es-CL"/>
        </w:rPr>
        <w:drawing>
          <wp:anchor distT="0" distB="0" distL="114300" distR="114300" simplePos="0" relativeHeight="251659264" behindDoc="0" locked="0" layoutInCell="1" allowOverlap="1" wp14:anchorId="2354C5DE" wp14:editId="2C272F98">
            <wp:simplePos x="0" y="0"/>
            <wp:positionH relativeFrom="column">
              <wp:posOffset>45085</wp:posOffset>
            </wp:positionH>
            <wp:positionV relativeFrom="paragraph">
              <wp:posOffset>0</wp:posOffset>
            </wp:positionV>
            <wp:extent cx="504635" cy="720000"/>
            <wp:effectExtent l="0" t="0" r="0" b="444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635" cy="720000"/>
                    </a:xfrm>
                    <a:prstGeom prst="rect">
                      <a:avLst/>
                    </a:prstGeom>
                    <a:noFill/>
                  </pic:spPr>
                </pic:pic>
              </a:graphicData>
            </a:graphic>
            <wp14:sizeRelH relativeFrom="page">
              <wp14:pctWidth>0</wp14:pctWidth>
            </wp14:sizeRelH>
            <wp14:sizeRelV relativeFrom="page">
              <wp14:pctHeight>0</wp14:pctHeight>
            </wp14:sizeRelV>
          </wp:anchor>
        </w:drawing>
      </w:r>
    </w:p>
    <w:p w14:paraId="642DFD0C" w14:textId="3CB30654" w:rsidR="00822913" w:rsidRPr="00822913" w:rsidRDefault="00822913" w:rsidP="00822913">
      <w:pPr>
        <w:spacing w:after="0"/>
      </w:pPr>
      <w:r w:rsidRPr="00822913">
        <w:rPr>
          <w:rFonts w:ascii="Verdana" w:eastAsia="Calibri" w:hAnsi="Verdana" w:cs="Times New Roman"/>
          <w:b/>
          <w:bCs/>
          <w:noProof/>
          <w:spacing w:val="24"/>
          <w:sz w:val="16"/>
          <w:szCs w:val="16"/>
          <w:lang w:eastAsia="es-CL"/>
        </w:rPr>
        <w:t>Centro Educacional de Adultos</w:t>
      </w:r>
      <w:r w:rsidRPr="00822913">
        <w:rPr>
          <w:rFonts w:ascii="Verdana" w:eastAsia="Calibri" w:hAnsi="Verdana" w:cs="Times New Roman"/>
          <w:noProof/>
          <w:sz w:val="16"/>
          <w:szCs w:val="16"/>
          <w:lang w:eastAsia="es-CL"/>
        </w:rPr>
        <w:tab/>
        <w:t xml:space="preserve">     </w:t>
      </w:r>
      <w:r>
        <w:rPr>
          <w:rFonts w:ascii="Verdana" w:eastAsia="Calibri" w:hAnsi="Verdana" w:cs="Times New Roman"/>
          <w:noProof/>
          <w:sz w:val="16"/>
          <w:szCs w:val="16"/>
          <w:lang w:eastAsia="es-CL"/>
        </w:rPr>
        <w:tab/>
      </w:r>
      <w:r w:rsidRPr="00822913">
        <w:rPr>
          <w:rFonts w:ascii="Verdana" w:eastAsia="Calibri" w:hAnsi="Verdana" w:cs="Times New Roman"/>
          <w:noProof/>
          <w:sz w:val="18"/>
          <w:szCs w:val="18"/>
          <w:lang w:eastAsia="es-CL"/>
        </w:rPr>
        <w:t>NOMBRE</w:t>
      </w:r>
      <w:r w:rsidR="00DB6A13">
        <w:rPr>
          <w:rFonts w:ascii="Verdana" w:eastAsia="Calibri" w:hAnsi="Verdana" w:cs="Times New Roman"/>
          <w:noProof/>
          <w:sz w:val="18"/>
          <w:szCs w:val="18"/>
          <w:lang w:eastAsia="es-CL"/>
        </w:rPr>
        <w:t xml:space="preserve"> Y APELLIDO ESTUDIANTE</w:t>
      </w:r>
      <w:r w:rsidRPr="00822913">
        <w:rPr>
          <w:rFonts w:ascii="Verdana" w:eastAsia="Calibri" w:hAnsi="Verdana" w:cs="Times New Roman"/>
          <w:noProof/>
          <w:sz w:val="18"/>
          <w:szCs w:val="18"/>
          <w:lang w:eastAsia="es-CL"/>
        </w:rPr>
        <w:t xml:space="preserve">: </w:t>
      </w:r>
    </w:p>
    <w:p w14:paraId="5351A287" w14:textId="77777777" w:rsidR="00822913" w:rsidRPr="00822913" w:rsidRDefault="00822913" w:rsidP="00822913">
      <w:pPr>
        <w:spacing w:after="0" w:line="240" w:lineRule="auto"/>
        <w:ind w:left="851"/>
        <w:jc w:val="both"/>
        <w:rPr>
          <w:rFonts w:ascii="Verdana" w:eastAsia="Calibri" w:hAnsi="Verdana" w:cs="Times New Roman"/>
          <w:b/>
          <w:bCs/>
          <w:noProof/>
          <w:spacing w:val="24"/>
          <w:sz w:val="16"/>
          <w:szCs w:val="16"/>
          <w:lang w:eastAsia="es-CL"/>
        </w:rPr>
      </w:pPr>
      <w:r w:rsidRPr="00822913">
        <w:rPr>
          <w:rFonts w:ascii="Verdana" w:eastAsia="Calibri" w:hAnsi="Verdana" w:cs="Times New Roman"/>
          <w:b/>
          <w:bCs/>
          <w:noProof/>
          <w:spacing w:val="24"/>
          <w:sz w:val="16"/>
          <w:szCs w:val="16"/>
          <w:lang w:eastAsia="es-CL"/>
        </w:rPr>
        <w:t>Isabel la Católica – Puente Alto</w:t>
      </w:r>
    </w:p>
    <w:p w14:paraId="6DB31734" w14:textId="552A0DFF" w:rsidR="00D84B4A" w:rsidRDefault="00B337DB" w:rsidP="00F048C5">
      <w:pPr>
        <w:spacing w:after="0" w:line="240" w:lineRule="auto"/>
        <w:jc w:val="both"/>
      </w:pPr>
      <w:hyperlink r:id="rId6" w:history="1">
        <w:r w:rsidR="00D84B4A" w:rsidRPr="002C48C7">
          <w:rPr>
            <w:rStyle w:val="Hipervnculo"/>
          </w:rPr>
          <w:t>https://isabellacatolica.cl/</w:t>
        </w:r>
      </w:hyperlink>
      <w:r w:rsidR="00E349B0" w:rsidRPr="00E349B0">
        <w:rPr>
          <w:rFonts w:ascii="Verdana" w:eastAsia="Calibri" w:hAnsi="Verdana" w:cs="Times New Roman"/>
          <w:noProof/>
          <w:sz w:val="18"/>
          <w:szCs w:val="18"/>
          <w:lang w:eastAsia="es-CL"/>
        </w:rPr>
        <w:t xml:space="preserve"> </w:t>
      </w:r>
      <w:r w:rsidR="00E349B0">
        <w:rPr>
          <w:rFonts w:ascii="Verdana" w:eastAsia="Calibri" w:hAnsi="Verdana" w:cs="Times New Roman"/>
          <w:noProof/>
          <w:sz w:val="18"/>
          <w:szCs w:val="18"/>
          <w:lang w:eastAsia="es-CL"/>
        </w:rPr>
        <w:tab/>
      </w:r>
      <w:r w:rsidR="00E349B0">
        <w:rPr>
          <w:rFonts w:ascii="Verdana" w:eastAsia="Calibri" w:hAnsi="Verdana" w:cs="Times New Roman"/>
          <w:noProof/>
          <w:sz w:val="18"/>
          <w:szCs w:val="18"/>
          <w:lang w:eastAsia="es-CL"/>
        </w:rPr>
        <w:tab/>
      </w:r>
      <w:r w:rsidR="00E349B0">
        <w:rPr>
          <w:rFonts w:ascii="Verdana" w:eastAsia="Calibri" w:hAnsi="Verdana" w:cs="Times New Roman"/>
          <w:noProof/>
          <w:sz w:val="18"/>
          <w:szCs w:val="18"/>
          <w:lang w:eastAsia="es-CL"/>
        </w:rPr>
        <w:tab/>
      </w:r>
      <w:r w:rsidR="00DB6A13">
        <w:rPr>
          <w:rFonts w:ascii="Verdana" w:eastAsia="Calibri" w:hAnsi="Verdana" w:cs="Times New Roman"/>
          <w:noProof/>
          <w:sz w:val="18"/>
          <w:szCs w:val="18"/>
          <w:lang w:eastAsia="es-CL"/>
        </w:rPr>
        <w:tab/>
        <w:t>____</w:t>
      </w:r>
      <w:r w:rsidR="00DB6A13" w:rsidRPr="00822913">
        <w:rPr>
          <w:rFonts w:ascii="Verdana" w:eastAsia="Calibri" w:hAnsi="Verdana" w:cs="Times New Roman"/>
          <w:noProof/>
          <w:sz w:val="18"/>
          <w:szCs w:val="18"/>
          <w:lang w:eastAsia="es-CL"/>
        </w:rPr>
        <w:t>_________</w:t>
      </w:r>
      <w:r w:rsidR="00DB6A13">
        <w:rPr>
          <w:rFonts w:ascii="Verdana" w:eastAsia="Calibri" w:hAnsi="Verdana" w:cs="Times New Roman"/>
          <w:noProof/>
          <w:sz w:val="18"/>
          <w:szCs w:val="18"/>
          <w:lang w:eastAsia="es-CL"/>
        </w:rPr>
        <w:t>___</w:t>
      </w:r>
      <w:r w:rsidR="00DB6A13" w:rsidRPr="00822913">
        <w:rPr>
          <w:rFonts w:ascii="Verdana" w:eastAsia="Calibri" w:hAnsi="Verdana" w:cs="Times New Roman"/>
          <w:noProof/>
          <w:sz w:val="18"/>
          <w:szCs w:val="18"/>
          <w:lang w:eastAsia="es-CL"/>
        </w:rPr>
        <w:t>______________</w:t>
      </w:r>
      <w:r w:rsidR="00E349B0">
        <w:rPr>
          <w:rFonts w:ascii="Verdana" w:eastAsia="Calibri" w:hAnsi="Verdana" w:cs="Times New Roman"/>
          <w:noProof/>
          <w:sz w:val="18"/>
          <w:szCs w:val="18"/>
          <w:lang w:eastAsia="es-CL"/>
        </w:rPr>
        <w:tab/>
      </w:r>
    </w:p>
    <w:p w14:paraId="709A5AB5" w14:textId="649383CD" w:rsidR="00822913" w:rsidRPr="00976066" w:rsidRDefault="001F6A26" w:rsidP="00F048C5">
      <w:pPr>
        <w:spacing w:after="0" w:line="240" w:lineRule="auto"/>
        <w:jc w:val="both"/>
        <w:rPr>
          <w:rFonts w:ascii="Verdana" w:eastAsia="Calibri" w:hAnsi="Verdana" w:cs="Times New Roman"/>
          <w:noProof/>
          <w:sz w:val="20"/>
          <w:szCs w:val="20"/>
          <w:lang w:eastAsia="es-CL"/>
        </w:rPr>
      </w:pPr>
      <w:r w:rsidRPr="00976066">
        <w:rPr>
          <w:rFonts w:ascii="Verdana" w:eastAsia="Calibri" w:hAnsi="Verdana" w:cs="Times New Roman"/>
          <w:noProof/>
          <w:sz w:val="18"/>
          <w:szCs w:val="18"/>
          <w:lang w:eastAsia="es-CL"/>
        </w:rPr>
        <w:tab/>
      </w:r>
      <w:r w:rsidRPr="00976066">
        <w:rPr>
          <w:rFonts w:ascii="Verdana" w:eastAsia="Calibri" w:hAnsi="Verdana" w:cs="Times New Roman"/>
          <w:noProof/>
          <w:sz w:val="18"/>
          <w:szCs w:val="18"/>
          <w:lang w:eastAsia="es-CL"/>
        </w:rPr>
        <w:tab/>
      </w:r>
      <w:r w:rsidRPr="00976066">
        <w:rPr>
          <w:rFonts w:ascii="Verdana" w:eastAsia="Calibri" w:hAnsi="Verdana" w:cs="Times New Roman"/>
          <w:noProof/>
          <w:sz w:val="20"/>
          <w:szCs w:val="20"/>
          <w:lang w:eastAsia="es-CL"/>
        </w:rPr>
        <w:tab/>
      </w:r>
      <w:r w:rsidR="00E349B0" w:rsidRPr="00976066">
        <w:rPr>
          <w:rFonts w:ascii="Verdana" w:eastAsia="Calibri" w:hAnsi="Verdana" w:cs="Times New Roman"/>
          <w:noProof/>
          <w:sz w:val="20"/>
          <w:szCs w:val="20"/>
          <w:lang w:eastAsia="es-CL"/>
        </w:rPr>
        <w:tab/>
      </w:r>
      <w:r w:rsidR="00E349B0" w:rsidRPr="00976066">
        <w:rPr>
          <w:rFonts w:ascii="Verdana" w:eastAsia="Calibri" w:hAnsi="Verdana" w:cs="Times New Roman"/>
          <w:noProof/>
          <w:sz w:val="20"/>
          <w:szCs w:val="20"/>
          <w:lang w:eastAsia="es-CL"/>
        </w:rPr>
        <w:tab/>
      </w:r>
    </w:p>
    <w:p w14:paraId="1F5FB610" w14:textId="1D7C4F7D" w:rsidR="00E514B3" w:rsidRPr="00976066" w:rsidRDefault="00E514B3" w:rsidP="00822913">
      <w:pPr>
        <w:spacing w:after="0"/>
        <w:jc w:val="center"/>
        <w:rPr>
          <w:rFonts w:ascii="Verdana" w:hAnsi="Verdana"/>
          <w:b/>
          <w:bCs/>
          <w:sz w:val="20"/>
          <w:szCs w:val="20"/>
        </w:rPr>
      </w:pPr>
      <w:r w:rsidRPr="00976066">
        <w:rPr>
          <w:rFonts w:ascii="Verdana" w:hAnsi="Verdana"/>
          <w:b/>
          <w:bCs/>
          <w:sz w:val="20"/>
          <w:szCs w:val="20"/>
        </w:rPr>
        <w:t>G</w:t>
      </w:r>
      <w:r w:rsidR="003508DE" w:rsidRPr="00976066">
        <w:rPr>
          <w:rFonts w:ascii="Verdana" w:hAnsi="Verdana"/>
          <w:b/>
          <w:bCs/>
          <w:sz w:val="20"/>
          <w:szCs w:val="20"/>
        </w:rPr>
        <w:t xml:space="preserve">UIA DE </w:t>
      </w:r>
      <w:r w:rsidR="00F31AF5" w:rsidRPr="00976066">
        <w:rPr>
          <w:rFonts w:ascii="Verdana" w:hAnsi="Verdana"/>
          <w:b/>
          <w:bCs/>
          <w:sz w:val="20"/>
          <w:szCs w:val="20"/>
        </w:rPr>
        <w:t>ACTIVIDADES</w:t>
      </w:r>
      <w:r w:rsidR="00264A44">
        <w:rPr>
          <w:rFonts w:ascii="Verdana" w:hAnsi="Verdana"/>
          <w:b/>
          <w:bCs/>
          <w:sz w:val="20"/>
          <w:szCs w:val="20"/>
        </w:rPr>
        <w:t>.  N°8</w:t>
      </w:r>
    </w:p>
    <w:p w14:paraId="010D7677" w14:textId="56704C6E" w:rsidR="003508DE" w:rsidRPr="00976066" w:rsidRDefault="00732F69" w:rsidP="00732F69">
      <w:pPr>
        <w:spacing w:after="0"/>
        <w:rPr>
          <w:rFonts w:ascii="Verdana" w:hAnsi="Verdana"/>
          <w:b/>
          <w:bCs/>
          <w:sz w:val="20"/>
          <w:szCs w:val="20"/>
        </w:rPr>
      </w:pPr>
      <w:r>
        <w:rPr>
          <w:rFonts w:ascii="Verdana" w:hAnsi="Verdana"/>
          <w:b/>
          <w:bCs/>
          <w:sz w:val="20"/>
          <w:szCs w:val="20"/>
        </w:rPr>
        <w:t xml:space="preserve">                                            </w:t>
      </w:r>
      <w:r w:rsidR="003508DE" w:rsidRPr="00976066">
        <w:rPr>
          <w:rFonts w:ascii="Verdana" w:hAnsi="Verdana"/>
          <w:b/>
          <w:bCs/>
          <w:sz w:val="20"/>
          <w:szCs w:val="20"/>
        </w:rPr>
        <w:t>“</w:t>
      </w:r>
      <w:r w:rsidR="00264A44">
        <w:rPr>
          <w:rFonts w:ascii="Verdana" w:hAnsi="Verdana"/>
          <w:b/>
          <w:bCs/>
          <w:sz w:val="20"/>
          <w:szCs w:val="20"/>
        </w:rPr>
        <w:t>La reproducción sexual</w:t>
      </w:r>
      <w:r>
        <w:rPr>
          <w:rFonts w:ascii="Verdana" w:hAnsi="Verdana"/>
          <w:b/>
          <w:bCs/>
          <w:sz w:val="20"/>
          <w:szCs w:val="20"/>
        </w:rPr>
        <w:t>”</w:t>
      </w:r>
    </w:p>
    <w:p w14:paraId="2559F3CB" w14:textId="06EA7476" w:rsidR="00E514B3" w:rsidRPr="00D84B4A" w:rsidRDefault="00E514B3" w:rsidP="00822913">
      <w:pPr>
        <w:spacing w:after="0"/>
        <w:rPr>
          <w:rFonts w:ascii="Verdana" w:hAnsi="Verdana"/>
          <w:sz w:val="20"/>
          <w:szCs w:val="20"/>
        </w:rPr>
      </w:pPr>
    </w:p>
    <w:tbl>
      <w:tblPr>
        <w:tblStyle w:val="Tablaconcuadrcula"/>
        <w:tblW w:w="9351" w:type="dxa"/>
        <w:tblLook w:val="04A0" w:firstRow="1" w:lastRow="0" w:firstColumn="1" w:lastColumn="0" w:noHBand="0" w:noVBand="1"/>
      </w:tblPr>
      <w:tblGrid>
        <w:gridCol w:w="1676"/>
        <w:gridCol w:w="2247"/>
        <w:gridCol w:w="1308"/>
        <w:gridCol w:w="4120"/>
      </w:tblGrid>
      <w:tr w:rsidR="0013239F" w:rsidRPr="00D84B4A" w14:paraId="54EE2703" w14:textId="77777777" w:rsidTr="0041618A">
        <w:trPr>
          <w:trHeight w:hRule="exact" w:val="510"/>
        </w:trPr>
        <w:tc>
          <w:tcPr>
            <w:tcW w:w="1696" w:type="dxa"/>
            <w:shd w:val="clear" w:color="auto" w:fill="D9D9D9" w:themeFill="background1" w:themeFillShade="D9"/>
            <w:vAlign w:val="center"/>
          </w:tcPr>
          <w:p w14:paraId="327F320B" w14:textId="1BE08565" w:rsidR="0013239F" w:rsidRPr="00D84B4A" w:rsidRDefault="0041618A" w:rsidP="00822913">
            <w:pPr>
              <w:jc w:val="center"/>
              <w:rPr>
                <w:rFonts w:ascii="Verdana" w:hAnsi="Verdana"/>
                <w:sz w:val="20"/>
                <w:szCs w:val="20"/>
              </w:rPr>
            </w:pPr>
            <w:r>
              <w:rPr>
                <w:rFonts w:ascii="Verdana" w:hAnsi="Verdana"/>
                <w:sz w:val="20"/>
                <w:szCs w:val="20"/>
              </w:rPr>
              <w:t>ASIGNATURA</w:t>
            </w:r>
          </w:p>
        </w:tc>
        <w:tc>
          <w:tcPr>
            <w:tcW w:w="3402" w:type="dxa"/>
            <w:vAlign w:val="center"/>
          </w:tcPr>
          <w:p w14:paraId="54AF9BD3" w14:textId="6CB55096" w:rsidR="0013239F" w:rsidRPr="00D84B4A" w:rsidRDefault="00264A44" w:rsidP="00822913">
            <w:pPr>
              <w:jc w:val="center"/>
              <w:rPr>
                <w:rFonts w:ascii="Verdana" w:hAnsi="Verdana"/>
                <w:sz w:val="20"/>
                <w:szCs w:val="20"/>
              </w:rPr>
            </w:pPr>
            <w:r>
              <w:rPr>
                <w:rFonts w:ascii="Verdana" w:hAnsi="Verdana"/>
                <w:sz w:val="20"/>
                <w:szCs w:val="20"/>
              </w:rPr>
              <w:t>Ciencias Naturales</w:t>
            </w:r>
          </w:p>
        </w:tc>
        <w:tc>
          <w:tcPr>
            <w:tcW w:w="1276" w:type="dxa"/>
            <w:shd w:val="clear" w:color="auto" w:fill="D9D9D9" w:themeFill="background1" w:themeFillShade="D9"/>
            <w:vAlign w:val="center"/>
          </w:tcPr>
          <w:p w14:paraId="6FF9C098" w14:textId="0FB9D7C5" w:rsidR="0013239F" w:rsidRPr="00D84B4A" w:rsidRDefault="0041618A" w:rsidP="00822913">
            <w:pPr>
              <w:jc w:val="center"/>
              <w:rPr>
                <w:rFonts w:ascii="Verdana" w:hAnsi="Verdana"/>
                <w:sz w:val="20"/>
                <w:szCs w:val="20"/>
              </w:rPr>
            </w:pPr>
            <w:r>
              <w:rPr>
                <w:rFonts w:ascii="Verdana" w:hAnsi="Verdana"/>
                <w:sz w:val="20"/>
                <w:szCs w:val="20"/>
              </w:rPr>
              <w:t>CURSO</w:t>
            </w:r>
          </w:p>
        </w:tc>
        <w:tc>
          <w:tcPr>
            <w:tcW w:w="2977" w:type="dxa"/>
            <w:vAlign w:val="center"/>
          </w:tcPr>
          <w:p w14:paraId="5B5E8A58" w14:textId="72DEC03A" w:rsidR="0013239F" w:rsidRPr="00D84B4A" w:rsidRDefault="00732F69" w:rsidP="00822913">
            <w:pPr>
              <w:rPr>
                <w:rFonts w:ascii="Verdana" w:hAnsi="Verdana"/>
                <w:sz w:val="20"/>
                <w:szCs w:val="20"/>
              </w:rPr>
            </w:pPr>
            <w:r>
              <w:rPr>
                <w:rFonts w:ascii="Verdana" w:hAnsi="Verdana"/>
                <w:sz w:val="20"/>
                <w:szCs w:val="20"/>
              </w:rPr>
              <w:t>3º Nivel A</w:t>
            </w:r>
          </w:p>
        </w:tc>
      </w:tr>
      <w:tr w:rsidR="00E349B0" w:rsidRPr="00D84B4A" w14:paraId="468CB28D" w14:textId="77777777" w:rsidTr="0041618A">
        <w:trPr>
          <w:trHeight w:hRule="exact" w:val="510"/>
        </w:trPr>
        <w:tc>
          <w:tcPr>
            <w:tcW w:w="1696" w:type="dxa"/>
            <w:shd w:val="clear" w:color="auto" w:fill="D9D9D9" w:themeFill="background1" w:themeFillShade="D9"/>
            <w:vAlign w:val="center"/>
          </w:tcPr>
          <w:p w14:paraId="2A81CD76" w14:textId="22A1053A" w:rsidR="00E349B0" w:rsidRDefault="00E349B0" w:rsidP="00822913">
            <w:pPr>
              <w:jc w:val="center"/>
              <w:rPr>
                <w:rFonts w:ascii="Verdana" w:hAnsi="Verdana"/>
                <w:sz w:val="20"/>
                <w:szCs w:val="20"/>
              </w:rPr>
            </w:pPr>
            <w:r>
              <w:rPr>
                <w:rFonts w:ascii="Verdana" w:hAnsi="Verdana"/>
                <w:sz w:val="20"/>
                <w:szCs w:val="20"/>
              </w:rPr>
              <w:t>PROFESOR</w:t>
            </w:r>
          </w:p>
        </w:tc>
        <w:tc>
          <w:tcPr>
            <w:tcW w:w="3402" w:type="dxa"/>
            <w:vAlign w:val="center"/>
          </w:tcPr>
          <w:p w14:paraId="50B3EC6D" w14:textId="0BA7816D" w:rsidR="00E349B0" w:rsidRPr="00D84B4A" w:rsidRDefault="00732F69" w:rsidP="00822913">
            <w:pPr>
              <w:jc w:val="center"/>
              <w:rPr>
                <w:rFonts w:ascii="Verdana" w:hAnsi="Verdana"/>
                <w:sz w:val="20"/>
                <w:szCs w:val="20"/>
              </w:rPr>
            </w:pPr>
            <w:r>
              <w:rPr>
                <w:rFonts w:ascii="Verdana" w:hAnsi="Verdana"/>
                <w:sz w:val="20"/>
                <w:szCs w:val="20"/>
              </w:rPr>
              <w:t>María del Carmen Vivanco Fierro</w:t>
            </w:r>
          </w:p>
        </w:tc>
        <w:tc>
          <w:tcPr>
            <w:tcW w:w="1276" w:type="dxa"/>
            <w:shd w:val="clear" w:color="auto" w:fill="D9D9D9" w:themeFill="background1" w:themeFillShade="D9"/>
            <w:vAlign w:val="center"/>
          </w:tcPr>
          <w:p w14:paraId="2181F328" w14:textId="48680131" w:rsidR="00E349B0" w:rsidRDefault="00E349B0" w:rsidP="00822913">
            <w:pPr>
              <w:jc w:val="center"/>
              <w:rPr>
                <w:rFonts w:ascii="Verdana" w:hAnsi="Verdana"/>
                <w:sz w:val="20"/>
                <w:szCs w:val="20"/>
              </w:rPr>
            </w:pPr>
            <w:r>
              <w:rPr>
                <w:rFonts w:ascii="Verdana" w:hAnsi="Verdana"/>
                <w:sz w:val="20"/>
                <w:szCs w:val="20"/>
              </w:rPr>
              <w:t>CORREO PROFESOR</w:t>
            </w:r>
          </w:p>
        </w:tc>
        <w:tc>
          <w:tcPr>
            <w:tcW w:w="2977" w:type="dxa"/>
            <w:vAlign w:val="center"/>
          </w:tcPr>
          <w:p w14:paraId="115A0C0B" w14:textId="2CB667B5" w:rsidR="00E349B0" w:rsidRPr="00D84B4A" w:rsidRDefault="00264A44" w:rsidP="00822913">
            <w:pPr>
              <w:rPr>
                <w:rFonts w:ascii="Verdana" w:hAnsi="Verdana"/>
                <w:sz w:val="20"/>
                <w:szCs w:val="20"/>
              </w:rPr>
            </w:pPr>
            <w:r>
              <w:rPr>
                <w:rFonts w:ascii="Verdana" w:hAnsi="Verdana"/>
                <w:sz w:val="20"/>
                <w:szCs w:val="20"/>
              </w:rPr>
              <w:t>Profesoramaricarmen2020@gmail.com</w:t>
            </w:r>
          </w:p>
        </w:tc>
      </w:tr>
      <w:tr w:rsidR="00B93D66" w:rsidRPr="00D84B4A" w14:paraId="36CC7E44" w14:textId="77777777" w:rsidTr="0041618A">
        <w:trPr>
          <w:trHeight w:hRule="exact" w:val="510"/>
        </w:trPr>
        <w:tc>
          <w:tcPr>
            <w:tcW w:w="1696" w:type="dxa"/>
            <w:shd w:val="clear" w:color="auto" w:fill="D9D9D9" w:themeFill="background1" w:themeFillShade="D9"/>
            <w:vAlign w:val="center"/>
          </w:tcPr>
          <w:p w14:paraId="5D873A20" w14:textId="77777777" w:rsidR="00514AED" w:rsidRPr="00D84B4A" w:rsidRDefault="00F048C5" w:rsidP="00822913">
            <w:pPr>
              <w:jc w:val="center"/>
              <w:rPr>
                <w:rFonts w:ascii="Verdana" w:hAnsi="Verdana"/>
                <w:sz w:val="20"/>
                <w:szCs w:val="20"/>
              </w:rPr>
            </w:pPr>
            <w:r w:rsidRPr="00D84B4A">
              <w:rPr>
                <w:rFonts w:ascii="Verdana" w:hAnsi="Verdana"/>
                <w:sz w:val="20"/>
                <w:szCs w:val="20"/>
              </w:rPr>
              <w:t>FECHA DE</w:t>
            </w:r>
          </w:p>
          <w:p w14:paraId="1A08A9F5" w14:textId="6957849C" w:rsidR="00B93D66" w:rsidRPr="00D84B4A" w:rsidRDefault="00F048C5" w:rsidP="00822913">
            <w:pPr>
              <w:jc w:val="center"/>
              <w:rPr>
                <w:rFonts w:ascii="Verdana" w:hAnsi="Verdana"/>
                <w:sz w:val="20"/>
                <w:szCs w:val="20"/>
              </w:rPr>
            </w:pPr>
            <w:r w:rsidRPr="00D84B4A">
              <w:rPr>
                <w:rFonts w:ascii="Verdana" w:hAnsi="Verdana"/>
                <w:sz w:val="20"/>
                <w:szCs w:val="20"/>
              </w:rPr>
              <w:t>INICIO</w:t>
            </w:r>
          </w:p>
        </w:tc>
        <w:tc>
          <w:tcPr>
            <w:tcW w:w="3402" w:type="dxa"/>
            <w:vAlign w:val="center"/>
          </w:tcPr>
          <w:p w14:paraId="596CC9DC" w14:textId="5532543E" w:rsidR="00B93D66" w:rsidRPr="00D84B4A" w:rsidRDefault="00264A44" w:rsidP="00822913">
            <w:pPr>
              <w:jc w:val="center"/>
              <w:rPr>
                <w:rFonts w:ascii="Verdana" w:hAnsi="Verdana"/>
                <w:sz w:val="20"/>
                <w:szCs w:val="20"/>
              </w:rPr>
            </w:pPr>
            <w:r>
              <w:rPr>
                <w:rFonts w:ascii="Verdana" w:hAnsi="Verdana"/>
                <w:sz w:val="20"/>
                <w:szCs w:val="20"/>
              </w:rPr>
              <w:t>25 de octubre2021</w:t>
            </w:r>
          </w:p>
        </w:tc>
        <w:tc>
          <w:tcPr>
            <w:tcW w:w="1276" w:type="dxa"/>
            <w:shd w:val="clear" w:color="auto" w:fill="D9D9D9" w:themeFill="background1" w:themeFillShade="D9"/>
            <w:vAlign w:val="center"/>
          </w:tcPr>
          <w:p w14:paraId="3D88DD0E" w14:textId="5DA0BF01" w:rsidR="00B93D66" w:rsidRPr="00D84B4A" w:rsidRDefault="00F048C5" w:rsidP="00822913">
            <w:pPr>
              <w:jc w:val="center"/>
              <w:rPr>
                <w:rFonts w:ascii="Verdana" w:hAnsi="Verdana"/>
                <w:sz w:val="20"/>
                <w:szCs w:val="20"/>
              </w:rPr>
            </w:pPr>
            <w:r w:rsidRPr="00D84B4A">
              <w:rPr>
                <w:rFonts w:ascii="Verdana" w:hAnsi="Verdana"/>
                <w:sz w:val="20"/>
                <w:szCs w:val="20"/>
              </w:rPr>
              <w:t>FECHA DE TERMINO</w:t>
            </w:r>
          </w:p>
        </w:tc>
        <w:tc>
          <w:tcPr>
            <w:tcW w:w="2977" w:type="dxa"/>
            <w:vAlign w:val="center"/>
          </w:tcPr>
          <w:p w14:paraId="46953DA6" w14:textId="748CE360" w:rsidR="00B93D66" w:rsidRPr="00D84B4A" w:rsidRDefault="00264A44" w:rsidP="00822913">
            <w:pPr>
              <w:rPr>
                <w:rFonts w:ascii="Verdana" w:hAnsi="Verdana"/>
                <w:sz w:val="20"/>
                <w:szCs w:val="20"/>
              </w:rPr>
            </w:pPr>
            <w:r>
              <w:rPr>
                <w:rFonts w:ascii="Verdana" w:hAnsi="Verdana"/>
                <w:sz w:val="20"/>
                <w:szCs w:val="20"/>
              </w:rPr>
              <w:t>02 noviembre 2021</w:t>
            </w:r>
          </w:p>
        </w:tc>
      </w:tr>
      <w:tr w:rsidR="00F048C5" w:rsidRPr="00D84B4A" w14:paraId="3C3860FC" w14:textId="77777777" w:rsidTr="0041618A">
        <w:tc>
          <w:tcPr>
            <w:tcW w:w="1696" w:type="dxa"/>
            <w:shd w:val="clear" w:color="auto" w:fill="D9D9D9" w:themeFill="background1" w:themeFillShade="D9"/>
            <w:vAlign w:val="center"/>
          </w:tcPr>
          <w:p w14:paraId="5E14B5F1" w14:textId="6BB07D4C" w:rsidR="00F048C5" w:rsidRPr="00D84B4A" w:rsidRDefault="00F048C5" w:rsidP="00822913">
            <w:pPr>
              <w:jc w:val="center"/>
              <w:rPr>
                <w:rFonts w:ascii="Verdana" w:hAnsi="Verdana"/>
                <w:sz w:val="20"/>
                <w:szCs w:val="20"/>
              </w:rPr>
            </w:pPr>
            <w:r w:rsidRPr="00D84B4A">
              <w:rPr>
                <w:rFonts w:ascii="Verdana" w:hAnsi="Verdana"/>
                <w:sz w:val="20"/>
                <w:szCs w:val="20"/>
              </w:rPr>
              <w:t>O</w:t>
            </w:r>
            <w:r w:rsidR="00181C2E">
              <w:rPr>
                <w:rFonts w:ascii="Verdana" w:hAnsi="Verdana"/>
                <w:sz w:val="20"/>
                <w:szCs w:val="20"/>
              </w:rPr>
              <w:t xml:space="preserve">. </w:t>
            </w:r>
            <w:r w:rsidRPr="00D84B4A">
              <w:rPr>
                <w:rFonts w:ascii="Verdana" w:hAnsi="Verdana"/>
                <w:sz w:val="20"/>
                <w:szCs w:val="20"/>
              </w:rPr>
              <w:t>A</w:t>
            </w:r>
            <w:r w:rsidR="00181C2E">
              <w:rPr>
                <w:rFonts w:ascii="Verdana" w:hAnsi="Verdana"/>
                <w:sz w:val="20"/>
                <w:szCs w:val="20"/>
              </w:rPr>
              <w:t>.</w:t>
            </w:r>
            <w:r w:rsidRPr="00D84B4A">
              <w:rPr>
                <w:rFonts w:ascii="Verdana" w:hAnsi="Verdana"/>
                <w:sz w:val="20"/>
                <w:szCs w:val="20"/>
              </w:rPr>
              <w:t xml:space="preserve"> PRIORIZADOS</w:t>
            </w:r>
          </w:p>
        </w:tc>
        <w:tc>
          <w:tcPr>
            <w:tcW w:w="7655" w:type="dxa"/>
            <w:gridSpan w:val="3"/>
            <w:vAlign w:val="center"/>
          </w:tcPr>
          <w:p w14:paraId="433FAE55" w14:textId="353B2898" w:rsidR="00F048C5" w:rsidRPr="00D84B4A" w:rsidRDefault="00264A44" w:rsidP="00C1496E">
            <w:pPr>
              <w:rPr>
                <w:rFonts w:ascii="Verdana" w:hAnsi="Verdana"/>
                <w:sz w:val="20"/>
                <w:szCs w:val="20"/>
              </w:rPr>
            </w:pPr>
            <w:r w:rsidRPr="00264A44">
              <w:rPr>
                <w:rFonts w:ascii="Verdana" w:hAnsi="Verdana"/>
                <w:sz w:val="20"/>
                <w:szCs w:val="20"/>
              </w:rPr>
              <w:t xml:space="preserve">1 Comparar el funcionamiento del sistema reproductor femenino y masculino. 2 Explicar la importancia de los gametos como células especializadas que portan la información genética heredable en la reproducción sexual. 3 Comprender la importancia de la reproducción sexual, tanto en la mantención como en la variación de la información genética. 4 Explicar la importancia del proceso de gestación, que constituye la etapa en la que se producen la mayor cantidad de cambios en relación al resto de las etapas de la vida humana. 5 Valorar la lactancia materna. 6 Comparar los distintos métodos de control de la natalidad. 7 Caracterizar la sexualidad como el comportamiento humano que se </w:t>
            </w:r>
            <w:proofErr w:type="spellStart"/>
            <w:r w:rsidRPr="00264A44">
              <w:rPr>
                <w:rFonts w:ascii="Verdana" w:hAnsi="Verdana"/>
                <w:sz w:val="20"/>
                <w:szCs w:val="20"/>
              </w:rPr>
              <w:t>manifi</w:t>
            </w:r>
            <w:proofErr w:type="spellEnd"/>
            <w:r w:rsidRPr="00264A44">
              <w:rPr>
                <w:rFonts w:ascii="Verdana" w:hAnsi="Verdana"/>
                <w:sz w:val="20"/>
                <w:szCs w:val="20"/>
              </w:rPr>
              <w:t xml:space="preserve"> </w:t>
            </w:r>
            <w:proofErr w:type="spellStart"/>
            <w:r w:rsidRPr="00264A44">
              <w:rPr>
                <w:rFonts w:ascii="Verdana" w:hAnsi="Verdana"/>
                <w:sz w:val="20"/>
                <w:szCs w:val="20"/>
              </w:rPr>
              <w:t>esta</w:t>
            </w:r>
            <w:proofErr w:type="spellEnd"/>
            <w:r w:rsidRPr="00264A44">
              <w:rPr>
                <w:rFonts w:ascii="Verdana" w:hAnsi="Verdana"/>
                <w:sz w:val="20"/>
                <w:szCs w:val="20"/>
              </w:rPr>
              <w:t xml:space="preserve"> en todas las etapas de la vida y su expresión como un todo, lo que constituye un rasgo que lo distingue de los demás animales.</w:t>
            </w:r>
          </w:p>
        </w:tc>
      </w:tr>
    </w:tbl>
    <w:p w14:paraId="6B8291CE" w14:textId="422EAE10" w:rsidR="00E514B3" w:rsidRPr="00D84B4A" w:rsidRDefault="00E514B3" w:rsidP="00822913">
      <w:pPr>
        <w:spacing w:after="0"/>
        <w:rPr>
          <w:rFonts w:ascii="Verdana" w:hAnsi="Verdana"/>
          <w:sz w:val="20"/>
          <w:szCs w:val="20"/>
        </w:rPr>
      </w:pPr>
    </w:p>
    <w:p w14:paraId="46827361" w14:textId="6A38C2E0" w:rsidR="00B93D66" w:rsidRPr="00D84B4A" w:rsidRDefault="0041618A" w:rsidP="00822913">
      <w:pPr>
        <w:spacing w:after="0"/>
        <w:rPr>
          <w:rFonts w:ascii="Verdana" w:hAnsi="Verdana"/>
          <w:b/>
          <w:bCs/>
          <w:sz w:val="20"/>
          <w:szCs w:val="20"/>
        </w:rPr>
      </w:pPr>
      <w:r w:rsidRPr="00D84B4A">
        <w:rPr>
          <w:rFonts w:ascii="Verdana" w:hAnsi="Verdana"/>
          <w:b/>
          <w:bCs/>
          <w:sz w:val="20"/>
          <w:szCs w:val="20"/>
        </w:rPr>
        <w:t>INDICACIONES DEL PROFESOR.</w:t>
      </w:r>
    </w:p>
    <w:tbl>
      <w:tblPr>
        <w:tblStyle w:val="Tablaconcuadrcula"/>
        <w:tblW w:w="9351" w:type="dxa"/>
        <w:tblLook w:val="04A0" w:firstRow="1" w:lastRow="0" w:firstColumn="1" w:lastColumn="0" w:noHBand="0" w:noVBand="1"/>
      </w:tblPr>
      <w:tblGrid>
        <w:gridCol w:w="9351"/>
      </w:tblGrid>
      <w:tr w:rsidR="00B93D66" w:rsidRPr="00D84B4A" w14:paraId="24A4B1F3" w14:textId="77777777" w:rsidTr="003508DE">
        <w:tc>
          <w:tcPr>
            <w:tcW w:w="9351" w:type="dxa"/>
          </w:tcPr>
          <w:p w14:paraId="06AFE304" w14:textId="5E6AD7FD" w:rsidR="00B93D66" w:rsidRPr="00D84B4A" w:rsidRDefault="00732F69" w:rsidP="00822913">
            <w:pPr>
              <w:rPr>
                <w:rFonts w:ascii="Verdana" w:hAnsi="Verdana"/>
                <w:sz w:val="20"/>
                <w:szCs w:val="20"/>
              </w:rPr>
            </w:pPr>
            <w:r w:rsidRPr="00732F69">
              <w:rPr>
                <w:rFonts w:ascii="Verdana" w:hAnsi="Verdana"/>
                <w:sz w:val="20"/>
                <w:szCs w:val="20"/>
              </w:rPr>
              <w:t>Lea comprensivamente toda la guía y luego responda cada actividad de la guía en su cuaderno.</w:t>
            </w:r>
          </w:p>
        </w:tc>
      </w:tr>
    </w:tbl>
    <w:p w14:paraId="03DBAC5B" w14:textId="36DA7592" w:rsidR="00B93D66" w:rsidRPr="00D84B4A" w:rsidRDefault="00B93D66" w:rsidP="00822913">
      <w:pPr>
        <w:spacing w:after="0"/>
        <w:rPr>
          <w:rFonts w:ascii="Verdana" w:hAnsi="Verdana"/>
          <w:sz w:val="20"/>
          <w:szCs w:val="20"/>
        </w:rPr>
      </w:pPr>
    </w:p>
    <w:p w14:paraId="75DD3069" w14:textId="0C0A10CF" w:rsidR="00B93D66" w:rsidRPr="00D84B4A" w:rsidRDefault="00B93D66" w:rsidP="00822913">
      <w:pPr>
        <w:spacing w:after="0"/>
        <w:rPr>
          <w:rFonts w:ascii="Verdana" w:hAnsi="Verdana"/>
          <w:b/>
          <w:bCs/>
          <w:sz w:val="20"/>
          <w:szCs w:val="20"/>
        </w:rPr>
      </w:pPr>
      <w:r w:rsidRPr="00D84B4A">
        <w:rPr>
          <w:rFonts w:ascii="Verdana" w:hAnsi="Verdana"/>
          <w:b/>
          <w:bCs/>
          <w:sz w:val="20"/>
          <w:szCs w:val="20"/>
        </w:rPr>
        <w:t>Contenido.</w:t>
      </w:r>
    </w:p>
    <w:tbl>
      <w:tblPr>
        <w:tblStyle w:val="Tablaconcuadrcula"/>
        <w:tblW w:w="9351" w:type="dxa"/>
        <w:tblLook w:val="04A0" w:firstRow="1" w:lastRow="0" w:firstColumn="1" w:lastColumn="0" w:noHBand="0" w:noVBand="1"/>
      </w:tblPr>
      <w:tblGrid>
        <w:gridCol w:w="9351"/>
      </w:tblGrid>
      <w:tr w:rsidR="00B93D66" w:rsidRPr="00D84B4A" w14:paraId="7B7D7BC5" w14:textId="77777777" w:rsidTr="003508DE">
        <w:tc>
          <w:tcPr>
            <w:tcW w:w="9351" w:type="dxa"/>
          </w:tcPr>
          <w:p w14:paraId="7801E364" w14:textId="4B330B1A" w:rsidR="00E62F77" w:rsidRPr="00264A44" w:rsidRDefault="00264A44" w:rsidP="00264A44">
            <w:pPr>
              <w:rPr>
                <w:b/>
                <w:sz w:val="28"/>
                <w:szCs w:val="28"/>
              </w:rPr>
            </w:pPr>
            <w:r w:rsidRPr="00264A44">
              <w:rPr>
                <w:b/>
                <w:sz w:val="28"/>
                <w:szCs w:val="28"/>
              </w:rPr>
              <w:t>Sistema reproductor humano y sexualidad</w:t>
            </w:r>
          </w:p>
        </w:tc>
      </w:tr>
    </w:tbl>
    <w:p w14:paraId="79337D95" w14:textId="15780BFF" w:rsidR="00B93D66" w:rsidRPr="00D84B4A" w:rsidRDefault="00B93D66" w:rsidP="00822913">
      <w:pPr>
        <w:spacing w:after="0"/>
        <w:rPr>
          <w:rFonts w:ascii="Verdana" w:hAnsi="Verdana"/>
          <w:sz w:val="20"/>
          <w:szCs w:val="20"/>
        </w:rPr>
      </w:pPr>
    </w:p>
    <w:p w14:paraId="3970E00C" w14:textId="5703FAC9" w:rsidR="00B93D66" w:rsidRPr="00D84B4A" w:rsidRDefault="00B93D66" w:rsidP="00822913">
      <w:pPr>
        <w:spacing w:after="0"/>
        <w:rPr>
          <w:rFonts w:ascii="Verdana" w:hAnsi="Verdana"/>
          <w:b/>
          <w:bCs/>
          <w:sz w:val="20"/>
          <w:szCs w:val="20"/>
        </w:rPr>
      </w:pPr>
      <w:r w:rsidRPr="00D84B4A">
        <w:rPr>
          <w:rFonts w:ascii="Verdana" w:hAnsi="Verdana"/>
          <w:b/>
          <w:bCs/>
          <w:sz w:val="20"/>
          <w:szCs w:val="20"/>
        </w:rPr>
        <w:t>Ejemplos</w:t>
      </w:r>
    </w:p>
    <w:tbl>
      <w:tblPr>
        <w:tblStyle w:val="Tablaconcuadrcula"/>
        <w:tblW w:w="9351" w:type="dxa"/>
        <w:tblLook w:val="04A0" w:firstRow="1" w:lastRow="0" w:firstColumn="1" w:lastColumn="0" w:noHBand="0" w:noVBand="1"/>
      </w:tblPr>
      <w:tblGrid>
        <w:gridCol w:w="9351"/>
      </w:tblGrid>
      <w:tr w:rsidR="00B93D66" w:rsidRPr="00D84B4A" w14:paraId="05BA3931" w14:textId="77777777" w:rsidTr="003508DE">
        <w:tc>
          <w:tcPr>
            <w:tcW w:w="9351" w:type="dxa"/>
          </w:tcPr>
          <w:p w14:paraId="3F9F3D58" w14:textId="55DA53A9" w:rsidR="00E62F77" w:rsidRPr="00264A44" w:rsidRDefault="00264A44" w:rsidP="00822913">
            <w:r>
              <w:t xml:space="preserve">Observe </w:t>
            </w:r>
            <w:r w:rsidRPr="00264A44">
              <w:t xml:space="preserve"> la siguiente imagen y, luego, respondan las preguntas</w:t>
            </w:r>
            <w:r>
              <w:t xml:space="preserve"> en tu cuaderno de ciencias</w:t>
            </w:r>
            <w:r w:rsidRPr="00264A44">
              <w:t>.</w:t>
            </w:r>
          </w:p>
          <w:p w14:paraId="6883B474" w14:textId="77777777" w:rsidR="00B93D66" w:rsidRDefault="00B93D66" w:rsidP="00822913"/>
          <w:p w14:paraId="284FBF2B" w14:textId="77777777" w:rsidR="00264A44" w:rsidRDefault="00264A44" w:rsidP="00822913"/>
          <w:p w14:paraId="1665A83E" w14:textId="77777777" w:rsidR="00264A44" w:rsidRPr="00264A44" w:rsidRDefault="00264A44" w:rsidP="00822913"/>
          <w:p w14:paraId="7BBF585F" w14:textId="77777777" w:rsidR="00264A44" w:rsidRDefault="00264A44" w:rsidP="00822913">
            <w:r w:rsidRPr="00264A44">
              <w:t xml:space="preserve">1 En el ser humano, ¿qué órganos están encargados de la reproducción? </w:t>
            </w:r>
          </w:p>
          <w:p w14:paraId="12183A07" w14:textId="77777777" w:rsidR="00264A44" w:rsidRDefault="00264A44" w:rsidP="00822913">
            <w:r w:rsidRPr="00264A44">
              <w:t xml:space="preserve">2 ¿Qué son los gametos? ¿Cómo se forman? ¿Cuántos cromosomas poseen? </w:t>
            </w:r>
          </w:p>
          <w:p w14:paraId="5707DFA0" w14:textId="77777777" w:rsidR="00264A44" w:rsidRDefault="00264A44" w:rsidP="00822913">
            <w:r w:rsidRPr="00264A44">
              <w:t xml:space="preserve">3 ¿El ser humano posee reproducción sexual o asexual? ¿El feto de la imagen será igual a sus progenitores? ¿Por qué? </w:t>
            </w:r>
          </w:p>
          <w:p w14:paraId="5335B2B4" w14:textId="77777777" w:rsidR="00264A44" w:rsidRDefault="00264A44" w:rsidP="00822913">
            <w:r w:rsidRPr="00264A44">
              <w:t xml:space="preserve">4 ¿Qué es la fecundación? ¿Cómo se produce? ¿Qué cambios corporales presenta la mujer cuando está embarazada? </w:t>
            </w:r>
          </w:p>
          <w:p w14:paraId="77283735" w14:textId="4E1575A9" w:rsidR="00264A44" w:rsidRDefault="00264A44" w:rsidP="00822913">
            <w:r w:rsidRPr="00264A44">
              <w:t xml:space="preserve">5 ¿Conoce algún método de control de la natalidad? Si es así, descríbalo. </w:t>
            </w:r>
          </w:p>
          <w:p w14:paraId="00302B0F" w14:textId="5CDADBF8" w:rsidR="00E62F77" w:rsidRPr="00264A44" w:rsidRDefault="00264A44" w:rsidP="00822913">
            <w:r w:rsidRPr="00264A44">
              <w:t>6 ¿Qué entiende por sexualidad?</w:t>
            </w:r>
          </w:p>
          <w:p w14:paraId="52F09F56" w14:textId="77777777" w:rsidR="00E62F77" w:rsidRDefault="00E62F77" w:rsidP="00822913">
            <w:pPr>
              <w:rPr>
                <w:rFonts w:ascii="Verdana" w:hAnsi="Verdana"/>
                <w:sz w:val="20"/>
                <w:szCs w:val="20"/>
              </w:rPr>
            </w:pPr>
          </w:p>
          <w:p w14:paraId="2ABBE7D9" w14:textId="78AEC0FD" w:rsidR="00E62F77" w:rsidRPr="00D84B4A" w:rsidRDefault="00E62F77" w:rsidP="00822913">
            <w:pPr>
              <w:rPr>
                <w:rFonts w:ascii="Verdana" w:hAnsi="Verdana"/>
                <w:sz w:val="20"/>
                <w:szCs w:val="20"/>
              </w:rPr>
            </w:pPr>
          </w:p>
        </w:tc>
      </w:tr>
    </w:tbl>
    <w:p w14:paraId="2D286470" w14:textId="77777777" w:rsidR="000F2811" w:rsidRDefault="000F2811" w:rsidP="00822913">
      <w:pPr>
        <w:spacing w:after="0"/>
        <w:rPr>
          <w:rFonts w:ascii="Verdana" w:hAnsi="Verdana"/>
          <w:b/>
          <w:bCs/>
          <w:sz w:val="20"/>
          <w:szCs w:val="20"/>
        </w:rPr>
      </w:pPr>
    </w:p>
    <w:p w14:paraId="01A1E752" w14:textId="77777777" w:rsidR="000F2811" w:rsidRDefault="000F2811" w:rsidP="00822913">
      <w:pPr>
        <w:spacing w:after="0"/>
        <w:rPr>
          <w:rFonts w:ascii="Verdana" w:hAnsi="Verdana"/>
          <w:b/>
          <w:bCs/>
          <w:sz w:val="20"/>
          <w:szCs w:val="20"/>
        </w:rPr>
      </w:pPr>
    </w:p>
    <w:p w14:paraId="399123E3" w14:textId="77777777" w:rsidR="00264A44" w:rsidRDefault="00264A44" w:rsidP="00822913">
      <w:pPr>
        <w:spacing w:after="0"/>
        <w:rPr>
          <w:rFonts w:ascii="Verdana" w:hAnsi="Verdana"/>
          <w:b/>
          <w:bCs/>
          <w:sz w:val="20"/>
          <w:szCs w:val="20"/>
        </w:rPr>
      </w:pPr>
    </w:p>
    <w:p w14:paraId="101A9F0C" w14:textId="77777777" w:rsidR="00264A44" w:rsidRDefault="00264A44" w:rsidP="00822913">
      <w:pPr>
        <w:spacing w:after="0"/>
        <w:rPr>
          <w:rFonts w:ascii="Verdana" w:hAnsi="Verdana"/>
          <w:b/>
          <w:bCs/>
          <w:sz w:val="20"/>
          <w:szCs w:val="20"/>
        </w:rPr>
      </w:pPr>
    </w:p>
    <w:p w14:paraId="68545231" w14:textId="77777777" w:rsidR="00264A44" w:rsidRDefault="00264A44" w:rsidP="00822913">
      <w:pPr>
        <w:spacing w:after="0"/>
        <w:rPr>
          <w:rFonts w:ascii="Verdana" w:hAnsi="Verdana"/>
          <w:b/>
          <w:bCs/>
          <w:sz w:val="20"/>
          <w:szCs w:val="20"/>
        </w:rPr>
      </w:pPr>
    </w:p>
    <w:p w14:paraId="142C28BB" w14:textId="0E6E3960" w:rsidR="00B93D66" w:rsidRPr="00D84B4A" w:rsidRDefault="00B93D66" w:rsidP="00822913">
      <w:pPr>
        <w:spacing w:after="0"/>
        <w:rPr>
          <w:rFonts w:ascii="Verdana" w:hAnsi="Verdana"/>
          <w:b/>
          <w:bCs/>
          <w:sz w:val="20"/>
          <w:szCs w:val="20"/>
        </w:rPr>
      </w:pPr>
      <w:r w:rsidRPr="00D84B4A">
        <w:rPr>
          <w:rFonts w:ascii="Verdana" w:hAnsi="Verdana"/>
          <w:b/>
          <w:bCs/>
          <w:sz w:val="20"/>
          <w:szCs w:val="20"/>
        </w:rPr>
        <w:t>Actividad de ejercitación.</w:t>
      </w:r>
    </w:p>
    <w:tbl>
      <w:tblPr>
        <w:tblStyle w:val="Tablaconcuadrcula"/>
        <w:tblW w:w="9351" w:type="dxa"/>
        <w:tblLook w:val="04A0" w:firstRow="1" w:lastRow="0" w:firstColumn="1" w:lastColumn="0" w:noHBand="0" w:noVBand="1"/>
      </w:tblPr>
      <w:tblGrid>
        <w:gridCol w:w="9486"/>
      </w:tblGrid>
      <w:tr w:rsidR="00B93D66" w:rsidRPr="00D84B4A" w14:paraId="7B3F607A" w14:textId="77777777" w:rsidTr="003508DE">
        <w:tc>
          <w:tcPr>
            <w:tcW w:w="9351" w:type="dxa"/>
          </w:tcPr>
          <w:p w14:paraId="5C39B988" w14:textId="40A3E8C5" w:rsidR="00264A44" w:rsidRDefault="00B337DB" w:rsidP="00822913">
            <w:pPr>
              <w:rPr>
                <w:rFonts w:ascii="Verdana" w:hAnsi="Verdana"/>
                <w:sz w:val="20"/>
                <w:szCs w:val="20"/>
              </w:rPr>
            </w:pPr>
            <w:r w:rsidRPr="00B337DB">
              <w:rPr>
                <w:b/>
                <w:sz w:val="28"/>
                <w:szCs w:val="28"/>
              </w:rPr>
              <w:t>Lea comprensivamente y luego responda cada pregunta</w:t>
            </w:r>
            <w:r>
              <w:rPr>
                <w:rFonts w:ascii="Verdana" w:hAnsi="Verdana"/>
                <w:sz w:val="20"/>
                <w:szCs w:val="20"/>
              </w:rPr>
              <w:t>.</w:t>
            </w:r>
            <w:r w:rsidR="00AB2573">
              <w:rPr>
                <w:noProof/>
                <w:lang w:eastAsia="es-CL"/>
              </w:rPr>
              <mc:AlternateContent>
                <mc:Choice Requires="wps">
                  <w:drawing>
                    <wp:anchor distT="0" distB="0" distL="114300" distR="114300" simplePos="0" relativeHeight="251662336" behindDoc="0" locked="0" layoutInCell="1" allowOverlap="1" wp14:anchorId="6B4393E5" wp14:editId="0301EDD0">
                      <wp:simplePos x="0" y="0"/>
                      <wp:positionH relativeFrom="column">
                        <wp:posOffset>-29210</wp:posOffset>
                      </wp:positionH>
                      <wp:positionV relativeFrom="paragraph">
                        <wp:posOffset>6255385</wp:posOffset>
                      </wp:positionV>
                      <wp:extent cx="3524250" cy="266700"/>
                      <wp:effectExtent l="0" t="0" r="19050" b="19050"/>
                      <wp:wrapNone/>
                      <wp:docPr id="2" name="Rectángulo 2"/>
                      <wp:cNvGraphicFramePr/>
                      <a:graphic xmlns:a="http://schemas.openxmlformats.org/drawingml/2006/main">
                        <a:graphicData uri="http://schemas.microsoft.com/office/word/2010/wordprocessingShape">
                          <wps:wsp>
                            <wps:cNvSpPr/>
                            <wps:spPr>
                              <a:xfrm>
                                <a:off x="0" y="0"/>
                                <a:ext cx="352425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2F14ED4" w14:textId="2512AAF3" w:rsidR="00AB2573" w:rsidRPr="00AB2573" w:rsidRDefault="00AB2573" w:rsidP="00AB2573">
                                  <w:pPr>
                                    <w:jc w:val="center"/>
                                    <w:rPr>
                                      <w:b/>
                                      <w:sz w:val="24"/>
                                      <w:szCs w:val="24"/>
                                    </w:rPr>
                                  </w:pPr>
                                  <w:r>
                                    <w:rPr>
                                      <w:b/>
                                      <w:sz w:val="24"/>
                                      <w:szCs w:val="24"/>
                                    </w:rPr>
                                    <w:t xml:space="preserve">Actividad de investigación: </w:t>
                                  </w:r>
                                  <w:r w:rsidRPr="00AB2573">
                                    <w:rPr>
                                      <w:b/>
                                      <w:sz w:val="24"/>
                                      <w:szCs w:val="24"/>
                                    </w:rPr>
                                    <w:t>Animales de mi región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393E5" id="Rectángulo 2" o:spid="_x0000_s1026" style="position:absolute;margin-left:-2.3pt;margin-top:492.55pt;width:277.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" fillcolor="white [3201]" strokecolor="#70ad47 [3209]" strokeweight="1pt">
                      <v:textbox>
                        <w:txbxContent>
                          <w:p w14:paraId="72F14ED4" w14:textId="2512AAF3" w:rsidR="00AB2573" w:rsidRPr="00AB2573" w:rsidRDefault="00AB2573" w:rsidP="00AB2573">
                            <w:pPr>
                              <w:jc w:val="center"/>
                              <w:rPr>
                                <w:b/>
                                <w:sz w:val="24"/>
                                <w:szCs w:val="24"/>
                              </w:rPr>
                            </w:pPr>
                            <w:r>
                              <w:rPr>
                                <w:b/>
                                <w:sz w:val="24"/>
                                <w:szCs w:val="24"/>
                              </w:rPr>
                              <w:t xml:space="preserve">Actividad de investigación: </w:t>
                            </w:r>
                            <w:r w:rsidRPr="00AB2573">
                              <w:rPr>
                                <w:b/>
                                <w:sz w:val="24"/>
                                <w:szCs w:val="24"/>
                              </w:rPr>
                              <w:t>Animales de mi región</w:t>
                            </w:r>
                          </w:p>
                        </w:txbxContent>
                      </v:textbox>
                    </v:rect>
                  </w:pict>
                </mc:Fallback>
              </mc:AlternateContent>
            </w:r>
            <w:r w:rsidR="00264A44">
              <w:rPr>
                <w:noProof/>
                <w:lang w:eastAsia="es-CL"/>
              </w:rPr>
              <w:drawing>
                <wp:anchor distT="0" distB="0" distL="114300" distR="114300" simplePos="0" relativeHeight="251661312" behindDoc="1" locked="0" layoutInCell="1" allowOverlap="1" wp14:anchorId="64B4F238" wp14:editId="2811A57D">
                  <wp:simplePos x="0" y="0"/>
                  <wp:positionH relativeFrom="column">
                    <wp:posOffset>8890</wp:posOffset>
                  </wp:positionH>
                  <wp:positionV relativeFrom="paragraph">
                    <wp:posOffset>254635</wp:posOffset>
                  </wp:positionV>
                  <wp:extent cx="5781675" cy="6229350"/>
                  <wp:effectExtent l="0" t="0" r="9525" b="0"/>
                  <wp:wrapTight wrapText="bothSides">
                    <wp:wrapPolygon edited="0">
                      <wp:start x="0" y="0"/>
                      <wp:lineTo x="0" y="21534"/>
                      <wp:lineTo x="21564" y="21534"/>
                      <wp:lineTo x="21564"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9256" t="11350" r="25926" b="10316"/>
                          <a:stretch/>
                        </pic:blipFill>
                        <pic:spPr bwMode="auto">
                          <a:xfrm>
                            <a:off x="0" y="0"/>
                            <a:ext cx="5781675" cy="622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D97F9C" w14:textId="114437DE" w:rsidR="00AB2573" w:rsidRDefault="00AB2573" w:rsidP="00822913">
            <w:pPr>
              <w:rPr>
                <w:rFonts w:ascii="Verdana" w:hAnsi="Verdana"/>
                <w:sz w:val="20"/>
                <w:szCs w:val="20"/>
              </w:rPr>
            </w:pPr>
          </w:p>
          <w:p w14:paraId="2D8F7DF5" w14:textId="0FD19094" w:rsidR="00264A44" w:rsidRDefault="00AB2573" w:rsidP="00822913">
            <w:pPr>
              <w:rPr>
                <w:rFonts w:ascii="Verdana" w:hAnsi="Verdana"/>
                <w:sz w:val="20"/>
                <w:szCs w:val="20"/>
              </w:rPr>
            </w:pPr>
            <w:r w:rsidRPr="00AB2573">
              <w:rPr>
                <w:rFonts w:ascii="Verdana" w:hAnsi="Verdana"/>
                <w:sz w:val="20"/>
                <w:szCs w:val="20"/>
              </w:rPr>
              <w:t xml:space="preserve">1 Con información de libros, revistas o Internet, haga un listado de los animales típicos de su región, </w:t>
            </w:r>
            <w:r>
              <w:rPr>
                <w:rFonts w:ascii="Verdana" w:hAnsi="Verdana"/>
                <w:sz w:val="20"/>
                <w:szCs w:val="20"/>
              </w:rPr>
              <w:t>entre los que debe incluir anfi</w:t>
            </w:r>
            <w:r w:rsidRPr="00AB2573">
              <w:rPr>
                <w:rFonts w:ascii="Verdana" w:hAnsi="Verdana"/>
                <w:sz w:val="20"/>
                <w:szCs w:val="20"/>
              </w:rPr>
              <w:t>bios, peces, reptiles, aves y mamíferos. Escoja un representante de cada clase de animal e indague sobre el tipo de reproducción que presenta, período del año en que se reproduce, el período de gestación de la cría y cantidad usual de su camada. 2 Por medio de una presentación, comenten y discutan los resultados con sus compañeros y compañeras.</w:t>
            </w:r>
          </w:p>
          <w:p w14:paraId="75A43522" w14:textId="77777777" w:rsidR="00AB2573" w:rsidRDefault="00AB2573" w:rsidP="00822913">
            <w:pPr>
              <w:rPr>
                <w:rFonts w:ascii="Verdana" w:hAnsi="Verdana"/>
                <w:sz w:val="20"/>
                <w:szCs w:val="20"/>
              </w:rPr>
            </w:pPr>
          </w:p>
          <w:p w14:paraId="37976279" w14:textId="77777777" w:rsidR="00AB2573" w:rsidRDefault="00AB2573" w:rsidP="00822913">
            <w:pPr>
              <w:rPr>
                <w:rFonts w:ascii="Verdana" w:hAnsi="Verdana"/>
                <w:sz w:val="20"/>
                <w:szCs w:val="20"/>
              </w:rPr>
            </w:pPr>
          </w:p>
          <w:p w14:paraId="2088ADA5" w14:textId="77777777" w:rsidR="00AB2573" w:rsidRDefault="00AB2573" w:rsidP="00AB2573">
            <w:pPr>
              <w:rPr>
                <w:rFonts w:ascii="Verdana" w:hAnsi="Verdana"/>
                <w:b/>
                <w:sz w:val="20"/>
                <w:szCs w:val="20"/>
              </w:rPr>
            </w:pPr>
            <w:r w:rsidRPr="00AB2573">
              <w:rPr>
                <w:rFonts w:ascii="Verdana" w:hAnsi="Verdana"/>
                <w:b/>
                <w:sz w:val="20"/>
                <w:szCs w:val="20"/>
              </w:rPr>
              <w:t>Sistema reproductor masculino</w:t>
            </w:r>
          </w:p>
          <w:p w14:paraId="0CF7B386" w14:textId="77777777" w:rsidR="00AB2573" w:rsidRPr="00AB2573" w:rsidRDefault="00AB2573" w:rsidP="00AB2573">
            <w:pPr>
              <w:rPr>
                <w:rFonts w:ascii="Verdana" w:hAnsi="Verdana"/>
                <w:b/>
                <w:sz w:val="20"/>
                <w:szCs w:val="20"/>
              </w:rPr>
            </w:pPr>
          </w:p>
          <w:p w14:paraId="74DFFAE4" w14:textId="367A4D64" w:rsidR="00264A44" w:rsidRDefault="00AB2573" w:rsidP="00AB2573">
            <w:pPr>
              <w:rPr>
                <w:rFonts w:ascii="Verdana" w:hAnsi="Verdana"/>
                <w:sz w:val="20"/>
                <w:szCs w:val="20"/>
              </w:rPr>
            </w:pPr>
            <w:r w:rsidRPr="00AB2573">
              <w:rPr>
                <w:rFonts w:ascii="Verdana" w:hAnsi="Verdana"/>
                <w:sz w:val="20"/>
                <w:szCs w:val="20"/>
              </w:rPr>
              <w:lastRenderedPageBreak/>
              <w:t>El sistema reproductor masculino está formado por los testículos (la gónada masculina), el pene, un conjunto de glándulas y las vías genitales. Su principal función es la producción de las células sexuales masculinas, los espermatozoides, y de la hormona sexual masculina, la testosterona. En la siguiente figura, podrá observar una vista lateral de este sistema con sus partes y sus funciones principales.</w:t>
            </w:r>
          </w:p>
          <w:p w14:paraId="4FA8E354" w14:textId="77777777" w:rsidR="00264A44" w:rsidRDefault="00264A44" w:rsidP="00822913">
            <w:pPr>
              <w:rPr>
                <w:rFonts w:ascii="Verdana" w:hAnsi="Verdana"/>
                <w:sz w:val="20"/>
                <w:szCs w:val="20"/>
              </w:rPr>
            </w:pPr>
          </w:p>
          <w:p w14:paraId="1D25F9F0" w14:textId="18B95EE7" w:rsidR="00264A44" w:rsidRDefault="00AB2573" w:rsidP="00822913">
            <w:pPr>
              <w:rPr>
                <w:rFonts w:ascii="Verdana" w:hAnsi="Verdana"/>
                <w:sz w:val="20"/>
                <w:szCs w:val="20"/>
              </w:rPr>
            </w:pPr>
            <w:r>
              <w:rPr>
                <w:noProof/>
                <w:lang w:eastAsia="es-CL"/>
              </w:rPr>
              <w:drawing>
                <wp:anchor distT="0" distB="0" distL="114300" distR="114300" simplePos="0" relativeHeight="251663360" behindDoc="1" locked="0" layoutInCell="1" allowOverlap="1" wp14:anchorId="4EA3EE29" wp14:editId="480679D0">
                  <wp:simplePos x="0" y="0"/>
                  <wp:positionH relativeFrom="column">
                    <wp:posOffset>-635</wp:posOffset>
                  </wp:positionH>
                  <wp:positionV relativeFrom="paragraph">
                    <wp:posOffset>158750</wp:posOffset>
                  </wp:positionV>
                  <wp:extent cx="5724525" cy="6943725"/>
                  <wp:effectExtent l="0" t="0" r="9525" b="9525"/>
                  <wp:wrapTight wrapText="bothSides">
                    <wp:wrapPolygon edited="0">
                      <wp:start x="0" y="0"/>
                      <wp:lineTo x="0" y="21570"/>
                      <wp:lineTo x="21564" y="21570"/>
                      <wp:lineTo x="2156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9101" t="14948" r="30594" b="10316"/>
                          <a:stretch/>
                        </pic:blipFill>
                        <pic:spPr bwMode="auto">
                          <a:xfrm>
                            <a:off x="0" y="0"/>
                            <a:ext cx="5724525" cy="694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F23FA8" w14:textId="6EA3B08F" w:rsidR="00264A44" w:rsidRDefault="00264A44" w:rsidP="00822913">
            <w:pPr>
              <w:rPr>
                <w:rFonts w:ascii="Verdana" w:hAnsi="Verdana"/>
                <w:sz w:val="20"/>
                <w:szCs w:val="20"/>
              </w:rPr>
            </w:pPr>
          </w:p>
          <w:p w14:paraId="18A3D055" w14:textId="77777777" w:rsidR="00AB2573" w:rsidRDefault="00AB2573" w:rsidP="00822913">
            <w:pPr>
              <w:rPr>
                <w:rFonts w:ascii="Verdana" w:hAnsi="Verdana"/>
                <w:sz w:val="20"/>
                <w:szCs w:val="20"/>
              </w:rPr>
            </w:pPr>
          </w:p>
          <w:p w14:paraId="3464C30A" w14:textId="2A20F7A1" w:rsidR="004A6CA9" w:rsidRDefault="00AB2573" w:rsidP="004A6CA9">
            <w:pPr>
              <w:rPr>
                <w:rFonts w:ascii="Verdana" w:hAnsi="Verdana"/>
                <w:sz w:val="20"/>
                <w:szCs w:val="20"/>
              </w:rPr>
            </w:pPr>
            <w:r>
              <w:rPr>
                <w:noProof/>
                <w:lang w:eastAsia="es-CL"/>
              </w:rPr>
              <w:lastRenderedPageBreak/>
              <mc:AlternateContent>
                <mc:Choice Requires="wps">
                  <w:drawing>
                    <wp:anchor distT="0" distB="0" distL="114300" distR="114300" simplePos="0" relativeHeight="251665408" behindDoc="0" locked="0" layoutInCell="1" allowOverlap="1" wp14:anchorId="4DC891D0" wp14:editId="786D5982">
                      <wp:simplePos x="0" y="0"/>
                      <wp:positionH relativeFrom="column">
                        <wp:posOffset>-10160</wp:posOffset>
                      </wp:positionH>
                      <wp:positionV relativeFrom="paragraph">
                        <wp:posOffset>6289675</wp:posOffset>
                      </wp:positionV>
                      <wp:extent cx="3810000" cy="809625"/>
                      <wp:effectExtent l="0" t="0" r="19050" b="28575"/>
                      <wp:wrapNone/>
                      <wp:docPr id="22" name="Rectángulo 22"/>
                      <wp:cNvGraphicFramePr/>
                      <a:graphic xmlns:a="http://schemas.openxmlformats.org/drawingml/2006/main">
                        <a:graphicData uri="http://schemas.microsoft.com/office/word/2010/wordprocessingShape">
                          <wps:wsp>
                            <wps:cNvSpPr/>
                            <wps:spPr>
                              <a:xfrm>
                                <a:off x="0" y="0"/>
                                <a:ext cx="3810000" cy="809625"/>
                              </a:xfrm>
                              <a:prstGeom prst="rect">
                                <a:avLst/>
                              </a:prstGeom>
                              <a:ln>
                                <a:solidFill>
                                  <a:schemeClr val="bg1">
                                    <a:lumMod val="85000"/>
                                  </a:schemeClr>
                                </a:solidFill>
                              </a:ln>
                            </wps:spPr>
                            <wps:style>
                              <a:lnRef idx="2">
                                <a:schemeClr val="accent6"/>
                              </a:lnRef>
                              <a:fillRef idx="1">
                                <a:schemeClr val="lt1"/>
                              </a:fillRef>
                              <a:effectRef idx="0">
                                <a:schemeClr val="accent6"/>
                              </a:effectRef>
                              <a:fontRef idx="minor">
                                <a:schemeClr val="dk1"/>
                              </a:fontRef>
                            </wps:style>
                            <wps:txbx>
                              <w:txbxContent>
                                <w:p w14:paraId="3EDD9382" w14:textId="77777777" w:rsidR="00946BBE" w:rsidRDefault="00AB2573" w:rsidP="00AB2573">
                                  <w:pPr>
                                    <w:rPr>
                                      <w:b/>
                                      <w:sz w:val="28"/>
                                      <w:szCs w:val="28"/>
                                    </w:rPr>
                                  </w:pPr>
                                  <w:r w:rsidRPr="00AB2573">
                                    <w:rPr>
                                      <w:b/>
                                      <w:sz w:val="28"/>
                                      <w:szCs w:val="28"/>
                                    </w:rPr>
                                    <w:t>Responda las siguientes preguntas</w:t>
                                  </w:r>
                                  <w:r w:rsidR="00946BBE">
                                    <w:rPr>
                                      <w:b/>
                                      <w:sz w:val="28"/>
                                      <w:szCs w:val="28"/>
                                    </w:rPr>
                                    <w:t xml:space="preserve"> en tu cuaderno:</w:t>
                                  </w:r>
                                  <w:r w:rsidRPr="00AB2573">
                                    <w:rPr>
                                      <w:b/>
                                      <w:sz w:val="28"/>
                                      <w:szCs w:val="28"/>
                                    </w:rPr>
                                    <w:t xml:space="preserve"> </w:t>
                                  </w:r>
                                </w:p>
                                <w:p w14:paraId="614469E0" w14:textId="5570BF70" w:rsidR="00AB2573" w:rsidRPr="00946BBE" w:rsidRDefault="00AB2573" w:rsidP="00AB2573">
                                  <w:pPr>
                                    <w:rPr>
                                      <w:b/>
                                      <w:sz w:val="28"/>
                                      <w:szCs w:val="28"/>
                                    </w:rPr>
                                  </w:pPr>
                                  <w:r w:rsidRPr="00AB2573">
                                    <w:rPr>
                                      <w:sz w:val="24"/>
                                      <w:szCs w:val="24"/>
                                    </w:rPr>
                                    <w:t>1 Nombre los órganos que forman el sistema reproductor masculino</w:t>
                                  </w:r>
                                  <w:r w:rsidRPr="00AB2573">
                                    <w:t>.</w:t>
                                  </w:r>
                                </w:p>
                                <w:p w14:paraId="50A6CAE1" w14:textId="77777777" w:rsidR="00AB2573" w:rsidRDefault="00AB2573" w:rsidP="00AB2573"/>
                                <w:p w14:paraId="29C2015E" w14:textId="77777777" w:rsidR="00AB2573" w:rsidRDefault="00AB2573" w:rsidP="00AB257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891D0" id="Rectángulo 22" o:spid="_x0000_s1027" style="position:absolute;margin-left:-.8pt;margin-top:495.25pt;width:300pt;height:6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" fillcolor="white [3201]" strokecolor="#d8d8d8 [2732]" strokeweight="1pt">
                      <v:textbox>
                        <w:txbxContent>
                          <w:p w14:paraId="3EDD9382" w14:textId="77777777" w:rsidR="00946BBE" w:rsidRDefault="00AB2573" w:rsidP="00AB2573">
                            <w:pPr>
                              <w:rPr>
                                <w:b/>
                                <w:sz w:val="28"/>
                                <w:szCs w:val="28"/>
                              </w:rPr>
                            </w:pPr>
                            <w:r w:rsidRPr="00AB2573">
                              <w:rPr>
                                <w:b/>
                                <w:sz w:val="28"/>
                                <w:szCs w:val="28"/>
                              </w:rPr>
                              <w:t>Responda las siguientes preguntas</w:t>
                            </w:r>
                            <w:r w:rsidR="00946BBE">
                              <w:rPr>
                                <w:b/>
                                <w:sz w:val="28"/>
                                <w:szCs w:val="28"/>
                              </w:rPr>
                              <w:t xml:space="preserve"> en tu cuaderno:</w:t>
                            </w:r>
                            <w:r w:rsidRPr="00AB2573">
                              <w:rPr>
                                <w:b/>
                                <w:sz w:val="28"/>
                                <w:szCs w:val="28"/>
                              </w:rPr>
                              <w:t xml:space="preserve"> </w:t>
                            </w:r>
                          </w:p>
                          <w:p w14:paraId="614469E0" w14:textId="5570BF70" w:rsidR="00AB2573" w:rsidRPr="00946BBE" w:rsidRDefault="00AB2573" w:rsidP="00AB2573">
                            <w:pPr>
                              <w:rPr>
                                <w:b/>
                                <w:sz w:val="28"/>
                                <w:szCs w:val="28"/>
                              </w:rPr>
                            </w:pPr>
                            <w:r w:rsidRPr="00AB2573">
                              <w:rPr>
                                <w:sz w:val="24"/>
                                <w:szCs w:val="24"/>
                              </w:rPr>
                              <w:t>1 Nombre los órganos que forman el sistema reproductor masculino</w:t>
                            </w:r>
                            <w:r w:rsidRPr="00AB2573">
                              <w:t>.</w:t>
                            </w:r>
                          </w:p>
                          <w:p w14:paraId="50A6CAE1" w14:textId="77777777" w:rsidR="00AB2573" w:rsidRDefault="00AB2573" w:rsidP="00AB2573"/>
                          <w:p w14:paraId="29C2015E" w14:textId="77777777" w:rsidR="00AB2573" w:rsidRDefault="00AB2573" w:rsidP="00AB2573"/>
                        </w:txbxContent>
                      </v:textbox>
                    </v:rect>
                  </w:pict>
                </mc:Fallback>
              </mc:AlternateContent>
            </w:r>
            <w:r>
              <w:rPr>
                <w:noProof/>
                <w:lang w:eastAsia="es-CL"/>
              </w:rPr>
              <mc:AlternateContent>
                <mc:Choice Requires="wps">
                  <w:drawing>
                    <wp:anchor distT="0" distB="0" distL="114300" distR="114300" simplePos="0" relativeHeight="251664384" behindDoc="0" locked="0" layoutInCell="1" allowOverlap="1" wp14:anchorId="05A8C9E6" wp14:editId="5595DFA7">
                      <wp:simplePos x="0" y="0"/>
                      <wp:positionH relativeFrom="column">
                        <wp:posOffset>3923665</wp:posOffset>
                      </wp:positionH>
                      <wp:positionV relativeFrom="paragraph">
                        <wp:posOffset>431800</wp:posOffset>
                      </wp:positionV>
                      <wp:extent cx="1800225" cy="1162050"/>
                      <wp:effectExtent l="0" t="0" r="28575" b="19050"/>
                      <wp:wrapNone/>
                      <wp:docPr id="9" name="Rectángulo 9"/>
                      <wp:cNvGraphicFramePr/>
                      <a:graphic xmlns:a="http://schemas.openxmlformats.org/drawingml/2006/main">
                        <a:graphicData uri="http://schemas.microsoft.com/office/word/2010/wordprocessingShape">
                          <wps:wsp>
                            <wps:cNvSpPr/>
                            <wps:spPr>
                              <a:xfrm>
                                <a:off x="0" y="0"/>
                                <a:ext cx="1800225" cy="11620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79524B" id="Rectángulo 9" o:spid="_x0000_s1026" style="position:absolute;margin-left:308.95pt;margin-top:34pt;width:141.75pt;height:9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" fillcolor="white [3201]" strokecolor="white [3212]" strokeweight="1pt"/>
                  </w:pict>
                </mc:Fallback>
              </mc:AlternateContent>
            </w:r>
            <w:r>
              <w:rPr>
                <w:noProof/>
                <w:lang w:eastAsia="es-CL"/>
              </w:rPr>
              <w:drawing>
                <wp:inline distT="0" distB="0" distL="0" distR="0" wp14:anchorId="3969BA3D" wp14:editId="3B7BEC64">
                  <wp:extent cx="5791200" cy="69818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879" t="25743" r="25770" b="16128"/>
                          <a:stretch/>
                        </pic:blipFill>
                        <pic:spPr bwMode="auto">
                          <a:xfrm>
                            <a:off x="0" y="0"/>
                            <a:ext cx="5791200" cy="6981825"/>
                          </a:xfrm>
                          <a:prstGeom prst="rect">
                            <a:avLst/>
                          </a:prstGeom>
                          <a:ln>
                            <a:noFill/>
                          </a:ln>
                          <a:extLst>
                            <a:ext uri="{53640926-AAD7-44D8-BBD7-CCE9431645EC}">
                              <a14:shadowObscured xmlns:a14="http://schemas.microsoft.com/office/drawing/2010/main"/>
                            </a:ext>
                          </a:extLst>
                        </pic:spPr>
                      </pic:pic>
                    </a:graphicData>
                  </a:graphic>
                </wp:inline>
              </w:drawing>
            </w:r>
          </w:p>
          <w:p w14:paraId="15AEC604" w14:textId="77777777" w:rsidR="00AB2573" w:rsidRDefault="00AB2573" w:rsidP="004A6CA9">
            <w:pPr>
              <w:rPr>
                <w:rFonts w:ascii="Verdana" w:hAnsi="Verdana"/>
                <w:sz w:val="20"/>
                <w:szCs w:val="20"/>
              </w:rPr>
            </w:pPr>
          </w:p>
          <w:p w14:paraId="302DA7D2" w14:textId="77777777" w:rsidR="00AB2573" w:rsidRPr="00AB2573" w:rsidRDefault="00AB2573" w:rsidP="00AB2573">
            <w:pPr>
              <w:rPr>
                <w:rFonts w:ascii="Verdana" w:hAnsi="Verdana"/>
                <w:sz w:val="20"/>
                <w:szCs w:val="20"/>
              </w:rPr>
            </w:pPr>
            <w:r w:rsidRPr="00AB2573">
              <w:rPr>
                <w:rFonts w:ascii="Verdana" w:hAnsi="Verdana"/>
                <w:sz w:val="20"/>
                <w:szCs w:val="20"/>
              </w:rPr>
              <w:t xml:space="preserve">2 ¿Cómo se llama el gameto masculino? ¿Cuál es su función?  </w:t>
            </w:r>
          </w:p>
          <w:p w14:paraId="628BF5DC" w14:textId="77777777" w:rsidR="00AB2573" w:rsidRPr="00AB2573" w:rsidRDefault="00AB2573" w:rsidP="00AB2573">
            <w:pPr>
              <w:rPr>
                <w:rFonts w:ascii="Verdana" w:hAnsi="Verdana"/>
                <w:sz w:val="20"/>
                <w:szCs w:val="20"/>
              </w:rPr>
            </w:pPr>
            <w:r w:rsidRPr="00AB2573">
              <w:rPr>
                <w:rFonts w:ascii="Verdana" w:hAnsi="Verdana"/>
                <w:sz w:val="20"/>
                <w:szCs w:val="20"/>
              </w:rPr>
              <w:t xml:space="preserve">3 ¿Qué es la testosterona? ¿Qué función posee?  </w:t>
            </w:r>
          </w:p>
          <w:p w14:paraId="6CEF52FA" w14:textId="2E63D935" w:rsidR="00AB2573" w:rsidRDefault="00AB2573" w:rsidP="00AB2573">
            <w:pPr>
              <w:rPr>
                <w:rFonts w:ascii="Verdana" w:hAnsi="Verdana"/>
                <w:sz w:val="20"/>
                <w:szCs w:val="20"/>
              </w:rPr>
            </w:pPr>
            <w:r w:rsidRPr="00AB2573">
              <w:rPr>
                <w:rFonts w:ascii="Verdana" w:hAnsi="Verdana"/>
                <w:sz w:val="20"/>
                <w:szCs w:val="20"/>
              </w:rPr>
              <w:t>4 Construya un esquema de la formación del espermatozoide, relacionándolo con las hormonas que participan en el proceso.</w:t>
            </w:r>
          </w:p>
          <w:p w14:paraId="344F449F" w14:textId="77777777" w:rsidR="00AB2573" w:rsidRDefault="00AB2573" w:rsidP="004A6CA9">
            <w:pPr>
              <w:rPr>
                <w:rFonts w:ascii="Verdana" w:hAnsi="Verdana"/>
                <w:sz w:val="20"/>
                <w:szCs w:val="20"/>
              </w:rPr>
            </w:pPr>
          </w:p>
          <w:p w14:paraId="60084EB8" w14:textId="77777777" w:rsidR="00AB2573" w:rsidRDefault="00AB2573" w:rsidP="004A6CA9">
            <w:pPr>
              <w:rPr>
                <w:rFonts w:ascii="Verdana" w:hAnsi="Verdana"/>
                <w:sz w:val="20"/>
                <w:szCs w:val="20"/>
              </w:rPr>
            </w:pPr>
          </w:p>
          <w:p w14:paraId="39C0C335" w14:textId="77777777" w:rsidR="00AB2573" w:rsidRDefault="00AB2573" w:rsidP="004A6CA9">
            <w:pPr>
              <w:rPr>
                <w:rFonts w:ascii="Verdana" w:hAnsi="Verdana"/>
                <w:sz w:val="20"/>
                <w:szCs w:val="20"/>
              </w:rPr>
            </w:pPr>
          </w:p>
          <w:p w14:paraId="330DA458" w14:textId="77777777" w:rsidR="00AB2573" w:rsidRDefault="00AB2573" w:rsidP="004A6CA9">
            <w:pPr>
              <w:rPr>
                <w:rFonts w:ascii="Verdana" w:hAnsi="Verdana"/>
                <w:sz w:val="20"/>
                <w:szCs w:val="20"/>
              </w:rPr>
            </w:pPr>
          </w:p>
          <w:p w14:paraId="2D668083" w14:textId="77777777" w:rsidR="00AB2573" w:rsidRDefault="00AB2573" w:rsidP="004A6CA9">
            <w:pPr>
              <w:rPr>
                <w:rFonts w:ascii="Verdana" w:hAnsi="Verdana"/>
                <w:sz w:val="20"/>
                <w:szCs w:val="20"/>
              </w:rPr>
            </w:pPr>
          </w:p>
          <w:p w14:paraId="20FCA7A0" w14:textId="77777777" w:rsidR="00946BBE" w:rsidRDefault="00946BBE" w:rsidP="00946BBE">
            <w:pPr>
              <w:rPr>
                <w:b/>
                <w:sz w:val="24"/>
                <w:szCs w:val="24"/>
              </w:rPr>
            </w:pPr>
            <w:r w:rsidRPr="00946BBE">
              <w:rPr>
                <w:b/>
                <w:sz w:val="24"/>
                <w:szCs w:val="24"/>
              </w:rPr>
              <w:t>Sistema reproductor femenino</w:t>
            </w:r>
          </w:p>
          <w:p w14:paraId="2E9ECF12" w14:textId="77777777" w:rsidR="00946BBE" w:rsidRPr="00946BBE" w:rsidRDefault="00946BBE" w:rsidP="00946BBE">
            <w:pPr>
              <w:rPr>
                <w:b/>
                <w:sz w:val="24"/>
                <w:szCs w:val="24"/>
              </w:rPr>
            </w:pPr>
          </w:p>
          <w:p w14:paraId="505CF270" w14:textId="3A5DF60C" w:rsidR="00AB2573" w:rsidRDefault="00946BBE" w:rsidP="00946BBE">
            <w:pPr>
              <w:rPr>
                <w:rFonts w:ascii="Verdana" w:hAnsi="Verdana"/>
                <w:sz w:val="20"/>
                <w:szCs w:val="20"/>
              </w:rPr>
            </w:pPr>
            <w:r w:rsidRPr="00946BBE">
              <w:rPr>
                <w:rFonts w:ascii="Verdana" w:hAnsi="Verdana"/>
                <w:sz w:val="20"/>
                <w:szCs w:val="20"/>
              </w:rPr>
              <w:t>El sistema reproductor femenino, además de producir las células sexuales femeninas (ovocitos) y las hormonas sexuales (progesterona y estrógenos), tiene la importante función de albergar a un nuevo ser humano durante el período de gestación y suministrarle un medio adecuado para que se desarrolle. Este sistema consta de genitales internos y externos. Las estructuras internas son los ovarios (gónada femenina), los oviductos o trompas de Falopio, el útero y la vagina. Entre los externos se hallan los labios menores, los labios mayores y el clítoris. En la siguiente figura usted podrá observar una vista lateral de este sistema con sus partes y sus funciones principales.</w:t>
            </w:r>
          </w:p>
          <w:p w14:paraId="5C2960A7" w14:textId="41B50001" w:rsidR="00946BBE" w:rsidRDefault="00946BBE" w:rsidP="00946BBE">
            <w:pPr>
              <w:rPr>
                <w:rFonts w:ascii="Verdana" w:hAnsi="Verdana"/>
                <w:sz w:val="20"/>
                <w:szCs w:val="20"/>
              </w:rPr>
            </w:pPr>
            <w:r>
              <w:rPr>
                <w:noProof/>
                <w:lang w:eastAsia="es-CL"/>
              </w:rPr>
              <w:drawing>
                <wp:anchor distT="0" distB="0" distL="114300" distR="114300" simplePos="0" relativeHeight="251666432" behindDoc="1" locked="0" layoutInCell="1" allowOverlap="1" wp14:anchorId="13164EDB" wp14:editId="1C288B47">
                  <wp:simplePos x="0" y="0"/>
                  <wp:positionH relativeFrom="column">
                    <wp:posOffset>-635</wp:posOffset>
                  </wp:positionH>
                  <wp:positionV relativeFrom="paragraph">
                    <wp:posOffset>294005</wp:posOffset>
                  </wp:positionV>
                  <wp:extent cx="5772150" cy="6457950"/>
                  <wp:effectExtent l="0" t="0" r="0" b="0"/>
                  <wp:wrapTight wrapText="bothSides">
                    <wp:wrapPolygon edited="0">
                      <wp:start x="0" y="0"/>
                      <wp:lineTo x="0" y="21536"/>
                      <wp:lineTo x="21529" y="21536"/>
                      <wp:lineTo x="21529"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8322" t="10519" r="30906" b="23047"/>
                          <a:stretch/>
                        </pic:blipFill>
                        <pic:spPr bwMode="auto">
                          <a:xfrm>
                            <a:off x="0" y="0"/>
                            <a:ext cx="5772150" cy="645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CD8C28" w14:textId="064FF8CB" w:rsidR="00AB2573" w:rsidRDefault="00AB2573" w:rsidP="004A6CA9">
            <w:pPr>
              <w:rPr>
                <w:rFonts w:ascii="Verdana" w:hAnsi="Verdana"/>
                <w:sz w:val="20"/>
                <w:szCs w:val="20"/>
              </w:rPr>
            </w:pPr>
          </w:p>
          <w:p w14:paraId="2086895D" w14:textId="1BF9E755" w:rsidR="00AB2573" w:rsidRDefault="00AB2573" w:rsidP="004A6CA9">
            <w:pPr>
              <w:rPr>
                <w:rFonts w:ascii="Verdana" w:hAnsi="Verdana"/>
                <w:sz w:val="20"/>
                <w:szCs w:val="20"/>
              </w:rPr>
            </w:pPr>
          </w:p>
          <w:p w14:paraId="64507C6A" w14:textId="61DB8CF4" w:rsidR="00AB2573" w:rsidRDefault="00946BBE" w:rsidP="004A6CA9">
            <w:pPr>
              <w:rPr>
                <w:rFonts w:ascii="Verdana" w:hAnsi="Verdana"/>
                <w:sz w:val="20"/>
                <w:szCs w:val="20"/>
              </w:rPr>
            </w:pPr>
            <w:r>
              <w:rPr>
                <w:noProof/>
                <w:lang w:eastAsia="es-CL"/>
              </w:rPr>
              <w:lastRenderedPageBreak/>
              <w:drawing>
                <wp:anchor distT="0" distB="0" distL="114300" distR="114300" simplePos="0" relativeHeight="251668480" behindDoc="1" locked="0" layoutInCell="1" allowOverlap="1" wp14:anchorId="76EB4485" wp14:editId="5A73D931">
                  <wp:simplePos x="0" y="0"/>
                  <wp:positionH relativeFrom="column">
                    <wp:posOffset>-635</wp:posOffset>
                  </wp:positionH>
                  <wp:positionV relativeFrom="paragraph">
                    <wp:posOffset>157480</wp:posOffset>
                  </wp:positionV>
                  <wp:extent cx="5829300" cy="6772275"/>
                  <wp:effectExtent l="0" t="0" r="0" b="9525"/>
                  <wp:wrapTight wrapText="bothSides">
                    <wp:wrapPolygon edited="0">
                      <wp:start x="0" y="0"/>
                      <wp:lineTo x="0" y="21570"/>
                      <wp:lineTo x="21529" y="21570"/>
                      <wp:lineTo x="21529"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9879" t="13010" r="26393" b="24709"/>
                          <a:stretch/>
                        </pic:blipFill>
                        <pic:spPr bwMode="auto">
                          <a:xfrm>
                            <a:off x="0" y="0"/>
                            <a:ext cx="5829300" cy="677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C1E138" w14:textId="6CE68079" w:rsidR="00AB2573" w:rsidRDefault="00946BBE" w:rsidP="004A6CA9">
            <w:pPr>
              <w:rPr>
                <w:rFonts w:ascii="Verdana" w:hAnsi="Verdana"/>
                <w:sz w:val="20"/>
                <w:szCs w:val="20"/>
              </w:rPr>
            </w:pPr>
            <w:r>
              <w:rPr>
                <w:noProof/>
                <w:lang w:eastAsia="es-CL"/>
              </w:rPr>
              <mc:AlternateContent>
                <mc:Choice Requires="wps">
                  <w:drawing>
                    <wp:anchor distT="0" distB="0" distL="114300" distR="114300" simplePos="0" relativeHeight="251667456" behindDoc="0" locked="0" layoutInCell="1" allowOverlap="1" wp14:anchorId="6A6E2615" wp14:editId="3EBB552A">
                      <wp:simplePos x="0" y="0"/>
                      <wp:positionH relativeFrom="column">
                        <wp:posOffset>3990340</wp:posOffset>
                      </wp:positionH>
                      <wp:positionV relativeFrom="paragraph">
                        <wp:posOffset>327025</wp:posOffset>
                      </wp:positionV>
                      <wp:extent cx="1771650" cy="1304925"/>
                      <wp:effectExtent l="0" t="0" r="19050" b="28575"/>
                      <wp:wrapNone/>
                      <wp:docPr id="25" name="Rectángulo 25"/>
                      <wp:cNvGraphicFramePr/>
                      <a:graphic xmlns:a="http://schemas.openxmlformats.org/drawingml/2006/main">
                        <a:graphicData uri="http://schemas.microsoft.com/office/word/2010/wordprocessingShape">
                          <wps:wsp>
                            <wps:cNvSpPr/>
                            <wps:spPr>
                              <a:xfrm>
                                <a:off x="0" y="0"/>
                                <a:ext cx="1771650" cy="13049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3820B5" id="Rectángulo 25" o:spid="_x0000_s1026" style="position:absolute;margin-left:314.2pt;margin-top:25.75pt;width:139.5pt;height:102.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" fillcolor="white [3201]" strokecolor="white [3212]" strokeweight="1pt"/>
                  </w:pict>
                </mc:Fallback>
              </mc:AlternateContent>
            </w:r>
          </w:p>
          <w:p w14:paraId="0049DBC9" w14:textId="32AAC250" w:rsidR="00946BBE" w:rsidRDefault="00946BBE" w:rsidP="00946BBE">
            <w:pPr>
              <w:rPr>
                <w:b/>
                <w:sz w:val="28"/>
                <w:szCs w:val="28"/>
              </w:rPr>
            </w:pPr>
            <w:r w:rsidRPr="00946BBE">
              <w:rPr>
                <w:b/>
                <w:sz w:val="28"/>
                <w:szCs w:val="28"/>
              </w:rPr>
              <w:t>Responda las siguientes preguntas</w:t>
            </w:r>
            <w:r>
              <w:rPr>
                <w:b/>
                <w:sz w:val="28"/>
                <w:szCs w:val="28"/>
              </w:rPr>
              <w:t xml:space="preserve"> en tu cuaderno:</w:t>
            </w:r>
          </w:p>
          <w:p w14:paraId="5BED5027" w14:textId="77777777" w:rsidR="00946BBE" w:rsidRPr="00946BBE" w:rsidRDefault="00946BBE" w:rsidP="00946BBE">
            <w:pPr>
              <w:rPr>
                <w:b/>
                <w:sz w:val="28"/>
                <w:szCs w:val="28"/>
              </w:rPr>
            </w:pPr>
          </w:p>
          <w:p w14:paraId="09040FB8" w14:textId="2C816D69" w:rsidR="00946BBE" w:rsidRPr="00946BBE" w:rsidRDefault="00946BBE" w:rsidP="00946BBE">
            <w:pPr>
              <w:rPr>
                <w:rFonts w:ascii="Verdana" w:hAnsi="Verdana"/>
                <w:sz w:val="20"/>
                <w:szCs w:val="20"/>
              </w:rPr>
            </w:pPr>
            <w:r w:rsidRPr="00946BBE">
              <w:rPr>
                <w:rFonts w:ascii="Verdana" w:hAnsi="Verdana"/>
                <w:sz w:val="20"/>
                <w:szCs w:val="20"/>
              </w:rPr>
              <w:t xml:space="preserve">1 Nombre las principales funciones del aparato reproductor femenino.  </w:t>
            </w:r>
          </w:p>
          <w:p w14:paraId="7BDBAEAD" w14:textId="77777777" w:rsidR="00946BBE" w:rsidRPr="00946BBE" w:rsidRDefault="00946BBE" w:rsidP="00946BBE">
            <w:pPr>
              <w:rPr>
                <w:rFonts w:ascii="Verdana" w:hAnsi="Verdana"/>
                <w:sz w:val="20"/>
                <w:szCs w:val="20"/>
              </w:rPr>
            </w:pPr>
            <w:r w:rsidRPr="00946BBE">
              <w:rPr>
                <w:rFonts w:ascii="Verdana" w:hAnsi="Verdana"/>
                <w:sz w:val="20"/>
                <w:szCs w:val="20"/>
              </w:rPr>
              <w:t xml:space="preserve">2 Nombre las estructuras interna y externa del sistema reproductor femenino. ¿En qué estructura sucede la fecundación?  </w:t>
            </w:r>
          </w:p>
          <w:p w14:paraId="6EEA2511" w14:textId="35C922D3" w:rsidR="00AB2573" w:rsidRDefault="00946BBE" w:rsidP="00946BBE">
            <w:pPr>
              <w:rPr>
                <w:rFonts w:ascii="Verdana" w:hAnsi="Verdana"/>
                <w:sz w:val="20"/>
                <w:szCs w:val="20"/>
              </w:rPr>
            </w:pPr>
            <w:r w:rsidRPr="00946BBE">
              <w:rPr>
                <w:rFonts w:ascii="Verdana" w:hAnsi="Verdana"/>
                <w:sz w:val="20"/>
                <w:szCs w:val="20"/>
              </w:rPr>
              <w:t>3 ¿Cómo se llama el gameto femenino? ¿Cuál es su función?</w:t>
            </w:r>
          </w:p>
          <w:p w14:paraId="279CE39B" w14:textId="77777777" w:rsidR="00AB2573" w:rsidRDefault="00AB2573" w:rsidP="004A6CA9">
            <w:pPr>
              <w:rPr>
                <w:rFonts w:ascii="Verdana" w:hAnsi="Verdana"/>
                <w:sz w:val="20"/>
                <w:szCs w:val="20"/>
              </w:rPr>
            </w:pPr>
          </w:p>
          <w:p w14:paraId="48D47079" w14:textId="77777777" w:rsidR="00AB2573" w:rsidRDefault="00AB2573" w:rsidP="004A6CA9">
            <w:pPr>
              <w:rPr>
                <w:rFonts w:ascii="Verdana" w:hAnsi="Verdana"/>
                <w:sz w:val="20"/>
                <w:szCs w:val="20"/>
              </w:rPr>
            </w:pPr>
          </w:p>
          <w:p w14:paraId="18EBB085" w14:textId="77777777" w:rsidR="00AB2573" w:rsidRDefault="00AB2573" w:rsidP="004A6CA9">
            <w:pPr>
              <w:rPr>
                <w:rFonts w:ascii="Verdana" w:hAnsi="Verdana"/>
                <w:sz w:val="20"/>
                <w:szCs w:val="20"/>
              </w:rPr>
            </w:pPr>
          </w:p>
          <w:p w14:paraId="24DF9AA3" w14:textId="77777777" w:rsidR="00AB2573" w:rsidRDefault="00AB2573" w:rsidP="004A6CA9">
            <w:pPr>
              <w:rPr>
                <w:rFonts w:ascii="Verdana" w:hAnsi="Verdana"/>
                <w:sz w:val="20"/>
                <w:szCs w:val="20"/>
              </w:rPr>
            </w:pPr>
          </w:p>
          <w:p w14:paraId="401A223F" w14:textId="77777777" w:rsidR="00946BBE" w:rsidRDefault="00946BBE" w:rsidP="00946BBE">
            <w:pPr>
              <w:rPr>
                <w:b/>
                <w:sz w:val="28"/>
                <w:szCs w:val="28"/>
              </w:rPr>
            </w:pPr>
            <w:r w:rsidRPr="00946BBE">
              <w:rPr>
                <w:b/>
                <w:sz w:val="28"/>
                <w:szCs w:val="28"/>
              </w:rPr>
              <w:lastRenderedPageBreak/>
              <w:t>Ciclo sexual femenino</w:t>
            </w:r>
          </w:p>
          <w:p w14:paraId="61B67DA5" w14:textId="77777777" w:rsidR="00946BBE" w:rsidRPr="00946BBE" w:rsidRDefault="00946BBE" w:rsidP="00946BBE">
            <w:pPr>
              <w:rPr>
                <w:b/>
                <w:sz w:val="28"/>
                <w:szCs w:val="28"/>
              </w:rPr>
            </w:pPr>
          </w:p>
          <w:p w14:paraId="46645A94" w14:textId="77777777" w:rsidR="00946BBE" w:rsidRDefault="00946BBE" w:rsidP="00946BBE">
            <w:pPr>
              <w:rPr>
                <w:rFonts w:ascii="Verdana" w:hAnsi="Verdana"/>
                <w:sz w:val="20"/>
                <w:szCs w:val="20"/>
              </w:rPr>
            </w:pPr>
            <w:r w:rsidRPr="00946BBE">
              <w:rPr>
                <w:rFonts w:ascii="Verdana" w:hAnsi="Verdana"/>
                <w:sz w:val="20"/>
                <w:szCs w:val="20"/>
              </w:rPr>
              <w:t xml:space="preserve">A partir de la pubertad, algunas hormonas producidas por la hipófisis (glándula de secreción interna, situada junto al hipotálamo) inician en el aparato reproductor femenino una sucesión de acontecimientos que se repiten regularmente. Es el ciclo </w:t>
            </w:r>
            <w:r w:rsidRPr="00946BBE">
              <w:rPr>
                <w:rFonts w:ascii="Verdana" w:hAnsi="Verdana"/>
                <w:b/>
                <w:sz w:val="20"/>
                <w:szCs w:val="20"/>
              </w:rPr>
              <w:t>sexual femenino</w:t>
            </w:r>
            <w:r w:rsidRPr="00946BBE">
              <w:rPr>
                <w:rFonts w:ascii="Verdana" w:hAnsi="Verdana"/>
                <w:sz w:val="20"/>
                <w:szCs w:val="20"/>
              </w:rPr>
              <w:t xml:space="preserve">, cuyos hechos más importantes son la </w:t>
            </w:r>
            <w:r w:rsidRPr="00946BBE">
              <w:rPr>
                <w:rFonts w:ascii="Verdana" w:hAnsi="Verdana"/>
                <w:b/>
                <w:sz w:val="20"/>
                <w:szCs w:val="20"/>
              </w:rPr>
              <w:t>ovulación</w:t>
            </w:r>
            <w:r w:rsidRPr="00946BBE">
              <w:rPr>
                <w:rFonts w:ascii="Verdana" w:hAnsi="Verdana"/>
                <w:sz w:val="20"/>
                <w:szCs w:val="20"/>
              </w:rPr>
              <w:t xml:space="preserve"> y la </w:t>
            </w:r>
            <w:r w:rsidRPr="00946BBE">
              <w:rPr>
                <w:rFonts w:ascii="Verdana" w:hAnsi="Verdana"/>
                <w:b/>
                <w:sz w:val="20"/>
                <w:szCs w:val="20"/>
              </w:rPr>
              <w:t>menstruación</w:t>
            </w:r>
            <w:r w:rsidRPr="00946BBE">
              <w:rPr>
                <w:rFonts w:ascii="Verdana" w:hAnsi="Verdana"/>
                <w:sz w:val="20"/>
                <w:szCs w:val="20"/>
              </w:rPr>
              <w:t>. Veámoslos en detalle.</w:t>
            </w:r>
          </w:p>
          <w:p w14:paraId="2D352930" w14:textId="77777777" w:rsidR="00946BBE" w:rsidRDefault="00946BBE" w:rsidP="00946BBE">
            <w:pPr>
              <w:rPr>
                <w:rFonts w:ascii="Verdana" w:hAnsi="Verdana"/>
                <w:sz w:val="20"/>
                <w:szCs w:val="20"/>
              </w:rPr>
            </w:pPr>
          </w:p>
          <w:p w14:paraId="6B79D274" w14:textId="77777777" w:rsidR="00946BBE" w:rsidRDefault="00946BBE" w:rsidP="00946BBE">
            <w:pPr>
              <w:rPr>
                <w:rFonts w:ascii="Verdana" w:hAnsi="Verdana"/>
                <w:sz w:val="20"/>
                <w:szCs w:val="20"/>
              </w:rPr>
            </w:pPr>
            <w:r w:rsidRPr="00946BBE">
              <w:rPr>
                <w:rFonts w:ascii="Verdana" w:hAnsi="Verdana"/>
                <w:sz w:val="20"/>
                <w:szCs w:val="20"/>
              </w:rPr>
              <w:t xml:space="preserve">El ciclo sexual femenino se divide en dos grandes etapas: el ciclo ovárico y el ciclo uterino, los que ocurren en los ovarios y en el útero, respectivamente. Ambos ciclos tienen una duración promedio de 28 días; en algunas mujeres dura más y en otras menos, lo que es absolutamente normal. Este tiempo implica la maduración de un ovocito y la adecuación del endometrio para recibir al futuro </w:t>
            </w:r>
            <w:r w:rsidRPr="00946BBE">
              <w:rPr>
                <w:rFonts w:ascii="Verdana" w:hAnsi="Verdana"/>
                <w:color w:val="FF0000"/>
                <w:sz w:val="20"/>
                <w:szCs w:val="20"/>
              </w:rPr>
              <w:t>embrión</w:t>
            </w:r>
            <w:r w:rsidRPr="00946BBE">
              <w:rPr>
                <w:rFonts w:ascii="Verdana" w:hAnsi="Verdana"/>
                <w:sz w:val="20"/>
                <w:szCs w:val="20"/>
              </w:rPr>
              <w:t xml:space="preserve">, en caso de fecundación. </w:t>
            </w:r>
          </w:p>
          <w:p w14:paraId="7576FF22" w14:textId="77777777" w:rsidR="00946BBE" w:rsidRDefault="00946BBE" w:rsidP="00946BBE">
            <w:pPr>
              <w:rPr>
                <w:rFonts w:ascii="Verdana" w:hAnsi="Verdana"/>
                <w:sz w:val="20"/>
                <w:szCs w:val="20"/>
              </w:rPr>
            </w:pPr>
          </w:p>
          <w:p w14:paraId="313C1B29" w14:textId="74DF34F3" w:rsidR="00AB2573" w:rsidRPr="00946BBE" w:rsidRDefault="00946BBE" w:rsidP="00946BBE">
            <w:pPr>
              <w:rPr>
                <w:rFonts w:ascii="Verdana" w:hAnsi="Verdana"/>
                <w:b/>
                <w:sz w:val="20"/>
                <w:szCs w:val="20"/>
              </w:rPr>
            </w:pPr>
            <w:r w:rsidRPr="00946BBE">
              <w:rPr>
                <w:rFonts w:ascii="Verdana" w:hAnsi="Verdana"/>
                <w:sz w:val="20"/>
                <w:szCs w:val="20"/>
              </w:rPr>
              <w:t xml:space="preserve">Estos procesos biológicos de la mujer se estudian en forma separada para lograr un mejor entendimiento, pero es importante señalar que ambos están sucediendo en forma simultánea y secuencial en el sistema reproductor femenino. Además, el ciclo uterino es totalmente dependiente de los cambios que ocurren en el ovario. En primer lugar, nos situaremos allí, donde se desarrolla el ciclo ovárico en tres etapas: </w:t>
            </w:r>
            <w:r w:rsidRPr="00946BBE">
              <w:rPr>
                <w:rFonts w:ascii="Verdana" w:hAnsi="Verdana"/>
                <w:b/>
                <w:sz w:val="20"/>
                <w:szCs w:val="20"/>
              </w:rPr>
              <w:t>pre-ovulatoria, ovulatoria y post-adulatorio.</w:t>
            </w:r>
          </w:p>
          <w:p w14:paraId="69EAB35B" w14:textId="421744EE" w:rsidR="00AB2573" w:rsidRDefault="003A2311" w:rsidP="004A6CA9">
            <w:pPr>
              <w:rPr>
                <w:rFonts w:ascii="Verdana" w:hAnsi="Verdana"/>
                <w:sz w:val="20"/>
                <w:szCs w:val="20"/>
              </w:rPr>
            </w:pPr>
            <w:r>
              <w:rPr>
                <w:noProof/>
                <w:lang w:eastAsia="es-CL"/>
              </w:rPr>
              <w:drawing>
                <wp:anchor distT="0" distB="0" distL="114300" distR="114300" simplePos="0" relativeHeight="251669504" behindDoc="1" locked="0" layoutInCell="1" allowOverlap="1" wp14:anchorId="590D2169" wp14:editId="296001B2">
                  <wp:simplePos x="0" y="0"/>
                  <wp:positionH relativeFrom="column">
                    <wp:posOffset>-635</wp:posOffset>
                  </wp:positionH>
                  <wp:positionV relativeFrom="paragraph">
                    <wp:posOffset>307340</wp:posOffset>
                  </wp:positionV>
                  <wp:extent cx="5829300" cy="4933950"/>
                  <wp:effectExtent l="0" t="0" r="0" b="0"/>
                  <wp:wrapTight wrapText="bothSides">
                    <wp:wrapPolygon edited="0">
                      <wp:start x="0" y="0"/>
                      <wp:lineTo x="0" y="21517"/>
                      <wp:lineTo x="21529" y="21517"/>
                      <wp:lineTo x="21529"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8478" t="20760" r="30439" b="26924"/>
                          <a:stretch/>
                        </pic:blipFill>
                        <pic:spPr bwMode="auto">
                          <a:xfrm>
                            <a:off x="0" y="0"/>
                            <a:ext cx="5829300" cy="493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1FF45CA" w14:textId="77777777" w:rsidR="00946BBE" w:rsidRDefault="00946BBE" w:rsidP="004A6CA9">
            <w:pPr>
              <w:rPr>
                <w:rFonts w:ascii="Verdana" w:hAnsi="Verdana"/>
                <w:sz w:val="20"/>
                <w:szCs w:val="20"/>
              </w:rPr>
            </w:pPr>
          </w:p>
          <w:p w14:paraId="2925256F" w14:textId="4C610C07" w:rsidR="00946BBE" w:rsidRDefault="00946BBE" w:rsidP="004A6CA9">
            <w:pPr>
              <w:rPr>
                <w:rFonts w:ascii="Verdana" w:hAnsi="Verdana"/>
                <w:sz w:val="20"/>
                <w:szCs w:val="20"/>
              </w:rPr>
            </w:pPr>
          </w:p>
          <w:p w14:paraId="1119DF01" w14:textId="39CD4CC5" w:rsidR="00946BBE" w:rsidRDefault="003A2311" w:rsidP="004A6CA9">
            <w:pPr>
              <w:rPr>
                <w:rFonts w:ascii="Verdana" w:hAnsi="Verdana"/>
                <w:sz w:val="20"/>
                <w:szCs w:val="20"/>
              </w:rPr>
            </w:pPr>
            <w:r>
              <w:rPr>
                <w:noProof/>
                <w:lang w:eastAsia="es-CL"/>
              </w:rPr>
              <w:lastRenderedPageBreak/>
              <w:drawing>
                <wp:anchor distT="0" distB="0" distL="114300" distR="114300" simplePos="0" relativeHeight="251670528" behindDoc="1" locked="0" layoutInCell="1" allowOverlap="1" wp14:anchorId="111E8163" wp14:editId="632DDBC9">
                  <wp:simplePos x="0" y="0"/>
                  <wp:positionH relativeFrom="column">
                    <wp:posOffset>-635</wp:posOffset>
                  </wp:positionH>
                  <wp:positionV relativeFrom="paragraph">
                    <wp:posOffset>157480</wp:posOffset>
                  </wp:positionV>
                  <wp:extent cx="5838825" cy="5600700"/>
                  <wp:effectExtent l="0" t="0" r="9525" b="0"/>
                  <wp:wrapTight wrapText="bothSides">
                    <wp:wrapPolygon edited="0">
                      <wp:start x="0" y="0"/>
                      <wp:lineTo x="0" y="21527"/>
                      <wp:lineTo x="21565" y="21527"/>
                      <wp:lineTo x="21565"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9879" t="10241" r="29661" b="29691"/>
                          <a:stretch/>
                        </pic:blipFill>
                        <pic:spPr bwMode="auto">
                          <a:xfrm>
                            <a:off x="0" y="0"/>
                            <a:ext cx="5838825" cy="560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6C0273" w14:textId="77777777" w:rsidR="003A2311" w:rsidRDefault="003A2311" w:rsidP="003A2311">
            <w:pPr>
              <w:rPr>
                <w:b/>
                <w:sz w:val="28"/>
                <w:szCs w:val="28"/>
              </w:rPr>
            </w:pPr>
            <w:r w:rsidRPr="003A2311">
              <w:rPr>
                <w:b/>
                <w:sz w:val="28"/>
                <w:szCs w:val="28"/>
              </w:rPr>
              <w:t xml:space="preserve">Conociendo el ciclo sexual femenino </w:t>
            </w:r>
          </w:p>
          <w:p w14:paraId="4F6FA6A4" w14:textId="77777777" w:rsidR="003A2311" w:rsidRPr="003A2311" w:rsidRDefault="003A2311" w:rsidP="003A2311">
            <w:pPr>
              <w:rPr>
                <w:b/>
                <w:sz w:val="28"/>
                <w:szCs w:val="28"/>
              </w:rPr>
            </w:pPr>
          </w:p>
          <w:p w14:paraId="24EA7D44" w14:textId="77777777" w:rsidR="003A2311" w:rsidRDefault="003A2311" w:rsidP="003A2311">
            <w:pPr>
              <w:rPr>
                <w:b/>
                <w:sz w:val="24"/>
                <w:szCs w:val="24"/>
              </w:rPr>
            </w:pPr>
            <w:r w:rsidRPr="003A2311">
              <w:rPr>
                <w:b/>
                <w:sz w:val="24"/>
                <w:szCs w:val="24"/>
              </w:rPr>
              <w:t xml:space="preserve">Desarrolla la siguiente actividad experimental. </w:t>
            </w:r>
          </w:p>
          <w:p w14:paraId="59F6EDD1" w14:textId="77777777" w:rsidR="003A2311" w:rsidRPr="003A2311" w:rsidRDefault="003A2311" w:rsidP="003A2311">
            <w:pPr>
              <w:rPr>
                <w:b/>
                <w:sz w:val="24"/>
                <w:szCs w:val="24"/>
              </w:rPr>
            </w:pPr>
          </w:p>
          <w:p w14:paraId="36C12273" w14:textId="77777777" w:rsidR="003A2311" w:rsidRDefault="003A2311" w:rsidP="003A2311">
            <w:pPr>
              <w:rPr>
                <w:rFonts w:ascii="Verdana" w:hAnsi="Verdana"/>
                <w:sz w:val="20"/>
                <w:szCs w:val="20"/>
              </w:rPr>
            </w:pPr>
            <w:r w:rsidRPr="003A2311">
              <w:rPr>
                <w:rFonts w:ascii="Verdana" w:hAnsi="Verdana"/>
                <w:sz w:val="20"/>
                <w:szCs w:val="20"/>
              </w:rPr>
              <w:t xml:space="preserve">1 Entrevisten a compañeras de grupo o de curso, para que les cuenten acerca de su experiencia de la primera menstruación, la duración de su ciclo ovárico y los cambios físicos y emocionales que acompañaron cada una de sus etapas. </w:t>
            </w:r>
          </w:p>
          <w:p w14:paraId="20F133C1" w14:textId="77777777" w:rsidR="003A2311" w:rsidRDefault="003A2311" w:rsidP="003A2311">
            <w:pPr>
              <w:rPr>
                <w:rFonts w:ascii="Verdana" w:hAnsi="Verdana"/>
                <w:sz w:val="20"/>
                <w:szCs w:val="20"/>
              </w:rPr>
            </w:pPr>
          </w:p>
          <w:p w14:paraId="5F5801C6" w14:textId="77777777" w:rsidR="003A2311" w:rsidRDefault="003A2311" w:rsidP="003A2311">
            <w:pPr>
              <w:rPr>
                <w:rFonts w:ascii="Verdana" w:hAnsi="Verdana"/>
                <w:sz w:val="20"/>
                <w:szCs w:val="20"/>
              </w:rPr>
            </w:pPr>
            <w:r w:rsidRPr="003A2311">
              <w:rPr>
                <w:rFonts w:ascii="Verdana" w:hAnsi="Verdana"/>
                <w:sz w:val="20"/>
                <w:szCs w:val="20"/>
              </w:rPr>
              <w:t xml:space="preserve">2 Con los datos entregados, y con la información dada en este texto cuaderno, determine en qué días la mujer es fértil y en cuál es estéril. ¿Es importante para una pareja saber qué días la mujer es fértil? </w:t>
            </w:r>
          </w:p>
          <w:p w14:paraId="11F5E224" w14:textId="77777777" w:rsidR="003A2311" w:rsidRDefault="003A2311" w:rsidP="003A2311">
            <w:pPr>
              <w:rPr>
                <w:rFonts w:ascii="Verdana" w:hAnsi="Verdana"/>
                <w:sz w:val="20"/>
                <w:szCs w:val="20"/>
              </w:rPr>
            </w:pPr>
          </w:p>
          <w:p w14:paraId="2074431C" w14:textId="4E48F427" w:rsidR="003A2311" w:rsidRPr="003A2311" w:rsidRDefault="003A2311" w:rsidP="003A2311">
            <w:pPr>
              <w:rPr>
                <w:rFonts w:ascii="Verdana" w:hAnsi="Verdana"/>
                <w:sz w:val="20"/>
                <w:szCs w:val="20"/>
              </w:rPr>
            </w:pPr>
            <w:r w:rsidRPr="003A2311">
              <w:rPr>
                <w:rFonts w:ascii="Verdana" w:hAnsi="Verdana"/>
                <w:sz w:val="20"/>
                <w:szCs w:val="20"/>
              </w:rPr>
              <w:t>3 ¿Por qué el sistema reproductor femenino es más complejo que el masculino?</w:t>
            </w:r>
          </w:p>
          <w:p w14:paraId="704B407D" w14:textId="77777777" w:rsidR="003A2311" w:rsidRDefault="003A2311" w:rsidP="003A2311">
            <w:pPr>
              <w:rPr>
                <w:rFonts w:ascii="Verdana" w:hAnsi="Verdana"/>
                <w:sz w:val="20"/>
                <w:szCs w:val="20"/>
              </w:rPr>
            </w:pPr>
          </w:p>
          <w:p w14:paraId="288CEE60" w14:textId="16450130" w:rsidR="00946BBE" w:rsidRDefault="003A2311" w:rsidP="003A2311">
            <w:pPr>
              <w:rPr>
                <w:rFonts w:ascii="Verdana" w:hAnsi="Verdana"/>
                <w:sz w:val="20"/>
                <w:szCs w:val="20"/>
              </w:rPr>
            </w:pPr>
            <w:r>
              <w:rPr>
                <w:rFonts w:ascii="Verdana" w:hAnsi="Verdana"/>
                <w:sz w:val="20"/>
                <w:szCs w:val="20"/>
              </w:rPr>
              <w:t>4</w:t>
            </w:r>
            <w:r w:rsidRPr="003A2311">
              <w:rPr>
                <w:rFonts w:ascii="Verdana" w:hAnsi="Verdana"/>
                <w:sz w:val="20"/>
                <w:szCs w:val="20"/>
              </w:rPr>
              <w:t xml:space="preserve"> Utilizando cartulina, plumones y lápices de colores, confeccione una lámina grande con sus resultados. Luego, preséntelos y discútalos con sus compañeros y compañeras.</w:t>
            </w:r>
          </w:p>
          <w:p w14:paraId="41A19784" w14:textId="77777777" w:rsidR="00946BBE" w:rsidRDefault="00946BBE" w:rsidP="004A6CA9">
            <w:pPr>
              <w:rPr>
                <w:rFonts w:ascii="Verdana" w:hAnsi="Verdana"/>
                <w:sz w:val="20"/>
                <w:szCs w:val="20"/>
              </w:rPr>
            </w:pPr>
          </w:p>
          <w:p w14:paraId="6F3E7718" w14:textId="77777777" w:rsidR="00946BBE" w:rsidRDefault="00946BBE" w:rsidP="004A6CA9">
            <w:pPr>
              <w:rPr>
                <w:rFonts w:ascii="Verdana" w:hAnsi="Verdana"/>
                <w:sz w:val="20"/>
                <w:szCs w:val="20"/>
              </w:rPr>
            </w:pPr>
          </w:p>
          <w:p w14:paraId="193E521D" w14:textId="77777777" w:rsidR="003A2311" w:rsidRPr="003A2311" w:rsidRDefault="003A2311" w:rsidP="003A2311">
            <w:pPr>
              <w:rPr>
                <w:b/>
                <w:sz w:val="28"/>
                <w:szCs w:val="28"/>
              </w:rPr>
            </w:pPr>
            <w:r w:rsidRPr="003A2311">
              <w:rPr>
                <w:b/>
                <w:sz w:val="28"/>
                <w:szCs w:val="28"/>
              </w:rPr>
              <w:lastRenderedPageBreak/>
              <w:t>Meiosis y formación de gametos</w:t>
            </w:r>
          </w:p>
          <w:p w14:paraId="2C64F601" w14:textId="77777777" w:rsidR="003A2311" w:rsidRDefault="003A2311" w:rsidP="003A2311">
            <w:pPr>
              <w:rPr>
                <w:rFonts w:ascii="Verdana" w:hAnsi="Verdana"/>
                <w:sz w:val="20"/>
                <w:szCs w:val="20"/>
              </w:rPr>
            </w:pPr>
          </w:p>
          <w:p w14:paraId="6BEFA47D" w14:textId="06E0D650" w:rsidR="00AB2573" w:rsidRDefault="003A2311" w:rsidP="003A2311">
            <w:pPr>
              <w:rPr>
                <w:rFonts w:ascii="Verdana" w:hAnsi="Verdana"/>
                <w:sz w:val="20"/>
                <w:szCs w:val="20"/>
              </w:rPr>
            </w:pPr>
            <w:r w:rsidRPr="003A2311">
              <w:rPr>
                <w:rFonts w:ascii="Verdana" w:hAnsi="Verdana"/>
                <w:sz w:val="20"/>
                <w:szCs w:val="20"/>
              </w:rPr>
              <w:t xml:space="preserve">La </w:t>
            </w:r>
            <w:r w:rsidRPr="003A2311">
              <w:rPr>
                <w:rFonts w:ascii="Verdana" w:hAnsi="Verdana"/>
                <w:b/>
                <w:sz w:val="20"/>
                <w:szCs w:val="20"/>
              </w:rPr>
              <w:t>meiosis</w:t>
            </w:r>
            <w:r w:rsidRPr="003A2311">
              <w:rPr>
                <w:rFonts w:ascii="Verdana" w:hAnsi="Verdana"/>
                <w:sz w:val="20"/>
                <w:szCs w:val="20"/>
              </w:rPr>
              <w:t xml:space="preserve"> es el proceso mediante el cual se obtienen las células sexuales llamadas gametos, que usted ya conoce: los espermatozoides, en el hombre, y el ovocito II, en la mujer. Este mecanismo solo se produce en los órganos reproductores. La meiosis consiste en dos divisiones celulares consecutivas, en las que se realiza solo una replicación del ADN. De esta manera, se consigue reducir a la mitad el número de cromosomas característico de la especie, es decir, de 46 cromosomas a 23 cromosomas, en el caso del ser humano. En la meiosis ocurre un fenómeno muy importante llamado </w:t>
            </w:r>
            <w:r w:rsidRPr="003A2311">
              <w:rPr>
                <w:rFonts w:ascii="Verdana" w:hAnsi="Verdana"/>
                <w:b/>
                <w:sz w:val="20"/>
                <w:szCs w:val="20"/>
              </w:rPr>
              <w:t>entrecruzamiento</w:t>
            </w:r>
            <w:r w:rsidRPr="003A2311">
              <w:rPr>
                <w:rFonts w:ascii="Verdana" w:hAnsi="Verdana"/>
                <w:sz w:val="20"/>
                <w:szCs w:val="20"/>
              </w:rPr>
              <w:t>, proceso por el cual dos cromosomas se aparean e intercambian secciones de su ADN. Este hecho incide directamente en la variabilidad de la información genética contenida en cada gameto. ¿Podría explicar ahora las diferencias que existen entre usted y sus hermanos o hermanas, o bien con sus</w:t>
            </w:r>
            <w:r>
              <w:rPr>
                <w:rFonts w:ascii="Verdana" w:hAnsi="Verdana"/>
                <w:sz w:val="20"/>
                <w:szCs w:val="20"/>
              </w:rPr>
              <w:t xml:space="preserve"> padres?</w:t>
            </w:r>
          </w:p>
          <w:p w14:paraId="42C9A722" w14:textId="77777777" w:rsidR="003A2311" w:rsidRDefault="003A2311" w:rsidP="003A2311">
            <w:pPr>
              <w:rPr>
                <w:rFonts w:ascii="Verdana" w:hAnsi="Verdana"/>
                <w:sz w:val="20"/>
                <w:szCs w:val="20"/>
              </w:rPr>
            </w:pPr>
          </w:p>
          <w:p w14:paraId="4785DB06" w14:textId="77777777" w:rsidR="003A2311" w:rsidRDefault="003A2311" w:rsidP="003A2311">
            <w:pPr>
              <w:rPr>
                <w:rFonts w:ascii="Verdana" w:hAnsi="Verdana"/>
                <w:sz w:val="20"/>
                <w:szCs w:val="20"/>
              </w:rPr>
            </w:pPr>
          </w:p>
          <w:p w14:paraId="75304414" w14:textId="77777777" w:rsidR="003A2311" w:rsidRDefault="003A2311" w:rsidP="003A2311">
            <w:pPr>
              <w:rPr>
                <w:rFonts w:ascii="Verdana" w:hAnsi="Verdana"/>
                <w:sz w:val="20"/>
                <w:szCs w:val="20"/>
              </w:rPr>
            </w:pPr>
          </w:p>
          <w:p w14:paraId="37B2890C" w14:textId="121B0B6C" w:rsidR="003A2311" w:rsidRDefault="003A2311" w:rsidP="003A2311">
            <w:pPr>
              <w:rPr>
                <w:rFonts w:ascii="Verdana" w:hAnsi="Verdana"/>
                <w:sz w:val="20"/>
                <w:szCs w:val="20"/>
              </w:rPr>
            </w:pPr>
            <w:r w:rsidRPr="003A2311">
              <w:rPr>
                <w:b/>
                <w:sz w:val="28"/>
                <w:szCs w:val="28"/>
              </w:rPr>
              <w:t>Conteste las siguientes preguntas</w:t>
            </w:r>
            <w:r>
              <w:rPr>
                <w:b/>
                <w:sz w:val="28"/>
                <w:szCs w:val="28"/>
              </w:rPr>
              <w:t xml:space="preserve"> en el cuaderno</w:t>
            </w:r>
            <w:r w:rsidRPr="003A2311">
              <w:rPr>
                <w:b/>
                <w:sz w:val="28"/>
                <w:szCs w:val="28"/>
              </w:rPr>
              <w:t>.</w:t>
            </w:r>
            <w:r w:rsidRPr="003A2311">
              <w:rPr>
                <w:rFonts w:ascii="Verdana" w:hAnsi="Verdana"/>
                <w:sz w:val="20"/>
                <w:szCs w:val="20"/>
              </w:rPr>
              <w:t xml:space="preserve"> </w:t>
            </w:r>
          </w:p>
          <w:p w14:paraId="5A387969" w14:textId="77777777" w:rsidR="003A2311" w:rsidRDefault="003A2311" w:rsidP="003A2311">
            <w:pPr>
              <w:rPr>
                <w:rFonts w:ascii="Verdana" w:hAnsi="Verdana"/>
                <w:sz w:val="20"/>
                <w:szCs w:val="20"/>
              </w:rPr>
            </w:pPr>
          </w:p>
          <w:p w14:paraId="3BA4DCF0" w14:textId="57405638" w:rsidR="003A2311" w:rsidRPr="003A2311" w:rsidRDefault="003A2311" w:rsidP="003A2311">
            <w:pPr>
              <w:rPr>
                <w:rFonts w:ascii="Verdana" w:hAnsi="Verdana"/>
                <w:sz w:val="20"/>
                <w:szCs w:val="20"/>
              </w:rPr>
            </w:pPr>
            <w:r w:rsidRPr="003A2311">
              <w:rPr>
                <w:rFonts w:ascii="Verdana" w:hAnsi="Verdana"/>
                <w:sz w:val="20"/>
                <w:szCs w:val="20"/>
              </w:rPr>
              <w:t xml:space="preserve">1 ¿Qué es la meiosis? ¿Cuál es su importancia? ¿En qué zonas de nuestro cuerpo sucede?   </w:t>
            </w:r>
          </w:p>
          <w:p w14:paraId="4F01C904" w14:textId="77777777" w:rsidR="003A2311" w:rsidRDefault="003A2311" w:rsidP="003A2311">
            <w:pPr>
              <w:rPr>
                <w:rFonts w:ascii="Verdana" w:hAnsi="Verdana"/>
                <w:sz w:val="20"/>
                <w:szCs w:val="20"/>
              </w:rPr>
            </w:pPr>
          </w:p>
          <w:p w14:paraId="3EBCB216" w14:textId="01C072D3" w:rsidR="003A2311" w:rsidRPr="003A2311" w:rsidRDefault="003A2311" w:rsidP="003A2311">
            <w:pPr>
              <w:rPr>
                <w:rFonts w:ascii="Verdana" w:hAnsi="Verdana"/>
                <w:sz w:val="20"/>
                <w:szCs w:val="20"/>
              </w:rPr>
            </w:pPr>
            <w:r w:rsidRPr="003A2311">
              <w:rPr>
                <w:rFonts w:ascii="Verdana" w:hAnsi="Verdana"/>
                <w:sz w:val="20"/>
                <w:szCs w:val="20"/>
              </w:rPr>
              <w:t>2 Explique qué es el entrecruzamiento. ¿Por qué i</w:t>
            </w:r>
            <w:r>
              <w:rPr>
                <w:rFonts w:ascii="Verdana" w:hAnsi="Verdana"/>
                <w:sz w:val="20"/>
                <w:szCs w:val="20"/>
              </w:rPr>
              <w:t>nfl</w:t>
            </w:r>
            <w:r w:rsidRPr="003A2311">
              <w:rPr>
                <w:rFonts w:ascii="Verdana" w:hAnsi="Verdana"/>
                <w:sz w:val="20"/>
                <w:szCs w:val="20"/>
              </w:rPr>
              <w:t xml:space="preserve">uye en la variabilidad de cada gameto?   </w:t>
            </w:r>
          </w:p>
          <w:p w14:paraId="1289796C" w14:textId="77777777" w:rsidR="003A2311" w:rsidRDefault="003A2311" w:rsidP="003A2311">
            <w:pPr>
              <w:rPr>
                <w:rFonts w:ascii="Verdana" w:hAnsi="Verdana"/>
                <w:sz w:val="20"/>
                <w:szCs w:val="20"/>
              </w:rPr>
            </w:pPr>
          </w:p>
          <w:p w14:paraId="6808DA18" w14:textId="77777777" w:rsidR="003A2311" w:rsidRPr="003A2311" w:rsidRDefault="003A2311" w:rsidP="003A2311">
            <w:pPr>
              <w:rPr>
                <w:rFonts w:ascii="Verdana" w:hAnsi="Verdana"/>
                <w:sz w:val="20"/>
                <w:szCs w:val="20"/>
              </w:rPr>
            </w:pPr>
            <w:r w:rsidRPr="003A2311">
              <w:rPr>
                <w:rFonts w:ascii="Verdana" w:hAnsi="Verdana"/>
                <w:sz w:val="20"/>
                <w:szCs w:val="20"/>
              </w:rPr>
              <w:t xml:space="preserve">3 Nombre similitudes y diferencias entre los gametos masculino y femenino.   </w:t>
            </w:r>
          </w:p>
          <w:p w14:paraId="3F03DBFB" w14:textId="77777777" w:rsidR="003A2311" w:rsidRDefault="003A2311" w:rsidP="003A2311">
            <w:pPr>
              <w:rPr>
                <w:rFonts w:ascii="Verdana" w:hAnsi="Verdana"/>
                <w:sz w:val="20"/>
                <w:szCs w:val="20"/>
              </w:rPr>
            </w:pPr>
          </w:p>
          <w:p w14:paraId="383E41F5" w14:textId="36A3BE56" w:rsidR="003A2311" w:rsidRDefault="003A2311" w:rsidP="003A2311">
            <w:pPr>
              <w:rPr>
                <w:rFonts w:ascii="Verdana" w:hAnsi="Verdana"/>
                <w:sz w:val="20"/>
                <w:szCs w:val="20"/>
              </w:rPr>
            </w:pPr>
            <w:r w:rsidRPr="003A2311">
              <w:rPr>
                <w:rFonts w:ascii="Verdana" w:hAnsi="Verdana"/>
                <w:sz w:val="20"/>
                <w:szCs w:val="20"/>
              </w:rPr>
              <w:t>4 Busque una foto de sus padres cuando tenían la misma edad que usted tiene en este momento. ¿Son parecidos a usted? ¿En qué se diferencian físicamente? ¿Qué conclusiones puede obtener en cuanto a la variabilidad de la descendencia en la reproducción sexual? ¿Sucede lo mismo en la reproducción asexual?</w:t>
            </w:r>
          </w:p>
          <w:p w14:paraId="638647F8" w14:textId="77777777" w:rsidR="00AB2573" w:rsidRDefault="00AB2573" w:rsidP="004A6CA9">
            <w:pPr>
              <w:rPr>
                <w:rFonts w:ascii="Verdana" w:hAnsi="Verdana"/>
                <w:sz w:val="20"/>
                <w:szCs w:val="20"/>
              </w:rPr>
            </w:pPr>
          </w:p>
          <w:p w14:paraId="57B0975E" w14:textId="77777777" w:rsidR="003A2311" w:rsidRDefault="003A2311" w:rsidP="004A6CA9">
            <w:pPr>
              <w:rPr>
                <w:rFonts w:ascii="Verdana" w:hAnsi="Verdana"/>
                <w:sz w:val="20"/>
                <w:szCs w:val="20"/>
              </w:rPr>
            </w:pPr>
          </w:p>
          <w:p w14:paraId="2CABE4C4" w14:textId="77777777" w:rsidR="003A2311" w:rsidRDefault="003A2311" w:rsidP="004A6CA9">
            <w:pPr>
              <w:rPr>
                <w:rFonts w:ascii="Verdana" w:hAnsi="Verdana"/>
                <w:sz w:val="20"/>
                <w:szCs w:val="20"/>
              </w:rPr>
            </w:pPr>
          </w:p>
          <w:p w14:paraId="5973F118" w14:textId="77777777" w:rsidR="003A2311" w:rsidRDefault="003A2311" w:rsidP="004A6CA9">
            <w:pPr>
              <w:rPr>
                <w:rFonts w:ascii="Verdana" w:hAnsi="Verdana"/>
                <w:sz w:val="20"/>
                <w:szCs w:val="20"/>
              </w:rPr>
            </w:pPr>
          </w:p>
          <w:p w14:paraId="4FF500E8" w14:textId="77777777" w:rsidR="003A2311" w:rsidRDefault="003A2311" w:rsidP="004A6CA9">
            <w:pPr>
              <w:rPr>
                <w:rFonts w:ascii="Verdana" w:hAnsi="Verdana"/>
                <w:sz w:val="20"/>
                <w:szCs w:val="20"/>
              </w:rPr>
            </w:pPr>
          </w:p>
          <w:p w14:paraId="0530A04C" w14:textId="77777777" w:rsidR="003A2311" w:rsidRDefault="003A2311" w:rsidP="004A6CA9">
            <w:pPr>
              <w:rPr>
                <w:rFonts w:ascii="Verdana" w:hAnsi="Verdana"/>
                <w:sz w:val="20"/>
                <w:szCs w:val="20"/>
              </w:rPr>
            </w:pPr>
          </w:p>
          <w:p w14:paraId="3582392F" w14:textId="77777777" w:rsidR="003A2311" w:rsidRDefault="003A2311" w:rsidP="004A6CA9">
            <w:pPr>
              <w:rPr>
                <w:rFonts w:ascii="Verdana" w:hAnsi="Verdana"/>
                <w:sz w:val="20"/>
                <w:szCs w:val="20"/>
              </w:rPr>
            </w:pPr>
          </w:p>
          <w:p w14:paraId="5FD8950B" w14:textId="77777777" w:rsidR="003A2311" w:rsidRDefault="003A2311" w:rsidP="004A6CA9">
            <w:pPr>
              <w:rPr>
                <w:rFonts w:ascii="Verdana" w:hAnsi="Verdana"/>
                <w:sz w:val="20"/>
                <w:szCs w:val="20"/>
              </w:rPr>
            </w:pPr>
          </w:p>
          <w:p w14:paraId="12DAA017" w14:textId="77777777" w:rsidR="003A2311" w:rsidRDefault="003A2311" w:rsidP="004A6CA9">
            <w:pPr>
              <w:rPr>
                <w:rFonts w:ascii="Verdana" w:hAnsi="Verdana"/>
                <w:sz w:val="20"/>
                <w:szCs w:val="20"/>
              </w:rPr>
            </w:pPr>
          </w:p>
          <w:p w14:paraId="683C44B5" w14:textId="77777777" w:rsidR="003A2311" w:rsidRDefault="003A2311" w:rsidP="004A6CA9">
            <w:pPr>
              <w:rPr>
                <w:rFonts w:ascii="Verdana" w:hAnsi="Verdana"/>
                <w:sz w:val="20"/>
                <w:szCs w:val="20"/>
              </w:rPr>
            </w:pPr>
          </w:p>
          <w:p w14:paraId="6B24AFFD" w14:textId="77777777" w:rsidR="003A2311" w:rsidRDefault="003A2311" w:rsidP="004A6CA9">
            <w:pPr>
              <w:rPr>
                <w:rFonts w:ascii="Verdana" w:hAnsi="Verdana"/>
                <w:sz w:val="20"/>
                <w:szCs w:val="20"/>
              </w:rPr>
            </w:pPr>
          </w:p>
          <w:p w14:paraId="79806DC0" w14:textId="77777777" w:rsidR="003A2311" w:rsidRDefault="003A2311" w:rsidP="004A6CA9">
            <w:pPr>
              <w:rPr>
                <w:rFonts w:ascii="Verdana" w:hAnsi="Verdana"/>
                <w:sz w:val="20"/>
                <w:szCs w:val="20"/>
              </w:rPr>
            </w:pPr>
          </w:p>
          <w:p w14:paraId="4EFF4DDE" w14:textId="77777777" w:rsidR="003A2311" w:rsidRDefault="003A2311" w:rsidP="004A6CA9">
            <w:pPr>
              <w:rPr>
                <w:rFonts w:ascii="Verdana" w:hAnsi="Verdana"/>
                <w:sz w:val="20"/>
                <w:szCs w:val="20"/>
              </w:rPr>
            </w:pPr>
          </w:p>
          <w:p w14:paraId="335B25E0" w14:textId="77777777" w:rsidR="003A2311" w:rsidRDefault="003A2311" w:rsidP="004A6CA9">
            <w:pPr>
              <w:rPr>
                <w:rFonts w:ascii="Verdana" w:hAnsi="Verdana"/>
                <w:sz w:val="20"/>
                <w:szCs w:val="20"/>
              </w:rPr>
            </w:pPr>
          </w:p>
          <w:p w14:paraId="4AC8CF40" w14:textId="77777777" w:rsidR="003A2311" w:rsidRDefault="003A2311" w:rsidP="004A6CA9">
            <w:pPr>
              <w:rPr>
                <w:rFonts w:ascii="Verdana" w:hAnsi="Verdana"/>
                <w:sz w:val="20"/>
                <w:szCs w:val="20"/>
              </w:rPr>
            </w:pPr>
          </w:p>
          <w:p w14:paraId="14C3B207" w14:textId="77777777" w:rsidR="003A2311" w:rsidRDefault="003A2311" w:rsidP="004A6CA9">
            <w:pPr>
              <w:rPr>
                <w:rFonts w:ascii="Verdana" w:hAnsi="Verdana"/>
                <w:sz w:val="20"/>
                <w:szCs w:val="20"/>
              </w:rPr>
            </w:pPr>
          </w:p>
          <w:p w14:paraId="32917FF9" w14:textId="77777777" w:rsidR="003A2311" w:rsidRDefault="003A2311" w:rsidP="004A6CA9">
            <w:pPr>
              <w:rPr>
                <w:rFonts w:ascii="Verdana" w:hAnsi="Verdana"/>
                <w:sz w:val="20"/>
                <w:szCs w:val="20"/>
              </w:rPr>
            </w:pPr>
          </w:p>
          <w:p w14:paraId="12E74D99" w14:textId="77777777" w:rsidR="003A2311" w:rsidRDefault="003A2311" w:rsidP="004A6CA9">
            <w:pPr>
              <w:rPr>
                <w:rFonts w:ascii="Verdana" w:hAnsi="Verdana"/>
                <w:sz w:val="20"/>
                <w:szCs w:val="20"/>
              </w:rPr>
            </w:pPr>
          </w:p>
          <w:p w14:paraId="4E98ADC3" w14:textId="77777777" w:rsidR="003A2311" w:rsidRDefault="003A2311" w:rsidP="004A6CA9">
            <w:pPr>
              <w:rPr>
                <w:rFonts w:ascii="Verdana" w:hAnsi="Verdana"/>
                <w:sz w:val="20"/>
                <w:szCs w:val="20"/>
              </w:rPr>
            </w:pPr>
          </w:p>
          <w:p w14:paraId="524F011C" w14:textId="77777777" w:rsidR="003A2311" w:rsidRDefault="003A2311" w:rsidP="004A6CA9">
            <w:pPr>
              <w:rPr>
                <w:rFonts w:ascii="Verdana" w:hAnsi="Verdana"/>
                <w:sz w:val="20"/>
                <w:szCs w:val="20"/>
              </w:rPr>
            </w:pPr>
          </w:p>
          <w:p w14:paraId="3BEA5EE5" w14:textId="77777777" w:rsidR="003A2311" w:rsidRDefault="003A2311" w:rsidP="004A6CA9">
            <w:pPr>
              <w:rPr>
                <w:rFonts w:ascii="Verdana" w:hAnsi="Verdana"/>
                <w:sz w:val="20"/>
                <w:szCs w:val="20"/>
              </w:rPr>
            </w:pPr>
          </w:p>
          <w:p w14:paraId="29475B39" w14:textId="77777777" w:rsidR="003A2311" w:rsidRDefault="003A2311" w:rsidP="004A6CA9">
            <w:pPr>
              <w:rPr>
                <w:rFonts w:ascii="Verdana" w:hAnsi="Verdana"/>
                <w:sz w:val="20"/>
                <w:szCs w:val="20"/>
              </w:rPr>
            </w:pPr>
          </w:p>
          <w:p w14:paraId="31835FFE" w14:textId="77777777" w:rsidR="003A2311" w:rsidRDefault="003A2311" w:rsidP="004A6CA9">
            <w:pPr>
              <w:rPr>
                <w:rFonts w:ascii="Verdana" w:hAnsi="Verdana"/>
                <w:sz w:val="20"/>
                <w:szCs w:val="20"/>
              </w:rPr>
            </w:pPr>
          </w:p>
          <w:p w14:paraId="1806554A" w14:textId="77777777" w:rsidR="003A2311" w:rsidRDefault="003A2311" w:rsidP="004A6CA9">
            <w:pPr>
              <w:rPr>
                <w:rFonts w:ascii="Verdana" w:hAnsi="Verdana"/>
                <w:sz w:val="20"/>
                <w:szCs w:val="20"/>
              </w:rPr>
            </w:pPr>
          </w:p>
          <w:p w14:paraId="4602AC55" w14:textId="77777777" w:rsidR="003A2311" w:rsidRDefault="003A2311" w:rsidP="004A6CA9">
            <w:pPr>
              <w:rPr>
                <w:rFonts w:ascii="Verdana" w:hAnsi="Verdana"/>
                <w:sz w:val="20"/>
                <w:szCs w:val="20"/>
              </w:rPr>
            </w:pPr>
          </w:p>
          <w:p w14:paraId="6F9A1869" w14:textId="77777777" w:rsidR="003A2311" w:rsidRDefault="003A2311" w:rsidP="004A6CA9">
            <w:pPr>
              <w:rPr>
                <w:rFonts w:ascii="Verdana" w:hAnsi="Verdana"/>
                <w:sz w:val="20"/>
                <w:szCs w:val="20"/>
              </w:rPr>
            </w:pPr>
          </w:p>
          <w:p w14:paraId="05A764B1" w14:textId="77777777" w:rsidR="003A2311" w:rsidRDefault="003A2311" w:rsidP="004A6CA9">
            <w:pPr>
              <w:rPr>
                <w:rFonts w:ascii="Verdana" w:hAnsi="Verdana"/>
                <w:sz w:val="20"/>
                <w:szCs w:val="20"/>
              </w:rPr>
            </w:pPr>
          </w:p>
          <w:p w14:paraId="01CE8730" w14:textId="77777777" w:rsidR="003A2311" w:rsidRDefault="003A2311" w:rsidP="004A6CA9">
            <w:pPr>
              <w:rPr>
                <w:rFonts w:ascii="Verdana" w:hAnsi="Verdana"/>
                <w:sz w:val="20"/>
                <w:szCs w:val="20"/>
              </w:rPr>
            </w:pPr>
          </w:p>
          <w:p w14:paraId="6B24E858" w14:textId="49508B3A" w:rsidR="003A2311" w:rsidRDefault="003A2311" w:rsidP="004A6CA9">
            <w:pPr>
              <w:rPr>
                <w:rFonts w:ascii="Verdana" w:hAnsi="Verdana"/>
                <w:sz w:val="20"/>
                <w:szCs w:val="20"/>
              </w:rPr>
            </w:pPr>
            <w:r>
              <w:rPr>
                <w:noProof/>
                <w:lang w:eastAsia="es-CL"/>
              </w:rPr>
              <w:lastRenderedPageBreak/>
              <w:drawing>
                <wp:anchor distT="0" distB="0" distL="114300" distR="114300" simplePos="0" relativeHeight="251671552" behindDoc="1" locked="0" layoutInCell="1" allowOverlap="1" wp14:anchorId="65A43475" wp14:editId="71558ADA">
                  <wp:simplePos x="0" y="0"/>
                  <wp:positionH relativeFrom="column">
                    <wp:posOffset>-635</wp:posOffset>
                  </wp:positionH>
                  <wp:positionV relativeFrom="paragraph">
                    <wp:posOffset>157480</wp:posOffset>
                  </wp:positionV>
                  <wp:extent cx="5876925" cy="7639050"/>
                  <wp:effectExtent l="0" t="0" r="9525" b="0"/>
                  <wp:wrapTight wrapText="bothSides">
                    <wp:wrapPolygon edited="0">
                      <wp:start x="0" y="0"/>
                      <wp:lineTo x="0" y="21546"/>
                      <wp:lineTo x="21565" y="21546"/>
                      <wp:lineTo x="21565"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9879" t="10796" r="29350" b="5057"/>
                          <a:stretch/>
                        </pic:blipFill>
                        <pic:spPr bwMode="auto">
                          <a:xfrm>
                            <a:off x="0" y="0"/>
                            <a:ext cx="5876925" cy="7639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F262BF" w14:textId="7593FCA7" w:rsidR="003A2311" w:rsidRDefault="003A2311" w:rsidP="004A6CA9">
            <w:pPr>
              <w:rPr>
                <w:rFonts w:ascii="Verdana" w:hAnsi="Verdana"/>
                <w:sz w:val="20"/>
                <w:szCs w:val="20"/>
              </w:rPr>
            </w:pPr>
          </w:p>
          <w:p w14:paraId="4AC2FDA5" w14:textId="77777777" w:rsidR="003A2311" w:rsidRDefault="003A2311" w:rsidP="004A6CA9">
            <w:pPr>
              <w:rPr>
                <w:rFonts w:ascii="Verdana" w:hAnsi="Verdana"/>
                <w:sz w:val="20"/>
                <w:szCs w:val="20"/>
              </w:rPr>
            </w:pPr>
          </w:p>
          <w:p w14:paraId="35898EFE" w14:textId="77777777" w:rsidR="003A2311" w:rsidRDefault="003A2311" w:rsidP="004A6CA9">
            <w:pPr>
              <w:rPr>
                <w:rFonts w:ascii="Verdana" w:hAnsi="Verdana"/>
                <w:sz w:val="20"/>
                <w:szCs w:val="20"/>
              </w:rPr>
            </w:pPr>
          </w:p>
          <w:p w14:paraId="793F6DE7" w14:textId="77777777" w:rsidR="003A2311" w:rsidRDefault="003A2311" w:rsidP="004A6CA9">
            <w:pPr>
              <w:rPr>
                <w:rFonts w:ascii="Verdana" w:hAnsi="Verdana"/>
                <w:sz w:val="20"/>
                <w:szCs w:val="20"/>
              </w:rPr>
            </w:pPr>
          </w:p>
          <w:p w14:paraId="116829A3" w14:textId="77777777" w:rsidR="003A2311" w:rsidRDefault="003A2311" w:rsidP="004A6CA9">
            <w:pPr>
              <w:rPr>
                <w:rFonts w:ascii="Verdana" w:hAnsi="Verdana"/>
                <w:sz w:val="20"/>
                <w:szCs w:val="20"/>
              </w:rPr>
            </w:pPr>
          </w:p>
          <w:p w14:paraId="64120949" w14:textId="3C5EF083" w:rsidR="003A2311" w:rsidRDefault="000D2DE1" w:rsidP="004A6CA9">
            <w:pPr>
              <w:rPr>
                <w:rFonts w:ascii="Verdana" w:hAnsi="Verdana"/>
                <w:sz w:val="20"/>
                <w:szCs w:val="20"/>
              </w:rPr>
            </w:pPr>
            <w:r>
              <w:rPr>
                <w:noProof/>
                <w:lang w:eastAsia="es-CL"/>
              </w:rPr>
              <w:lastRenderedPageBreak/>
              <mc:AlternateContent>
                <mc:Choice Requires="wps">
                  <w:drawing>
                    <wp:anchor distT="0" distB="0" distL="114300" distR="114300" simplePos="0" relativeHeight="251673600" behindDoc="0" locked="0" layoutInCell="1" allowOverlap="1" wp14:anchorId="213DB745" wp14:editId="11EC9678">
                      <wp:simplePos x="0" y="0"/>
                      <wp:positionH relativeFrom="column">
                        <wp:posOffset>-635</wp:posOffset>
                      </wp:positionH>
                      <wp:positionV relativeFrom="paragraph">
                        <wp:posOffset>5481954</wp:posOffset>
                      </wp:positionV>
                      <wp:extent cx="1495425" cy="2771775"/>
                      <wp:effectExtent l="0" t="0" r="28575" b="28575"/>
                      <wp:wrapNone/>
                      <wp:docPr id="30" name="Rectángulo 30"/>
                      <wp:cNvGraphicFramePr/>
                      <a:graphic xmlns:a="http://schemas.openxmlformats.org/drawingml/2006/main">
                        <a:graphicData uri="http://schemas.microsoft.com/office/word/2010/wordprocessingShape">
                          <wps:wsp>
                            <wps:cNvSpPr/>
                            <wps:spPr>
                              <a:xfrm>
                                <a:off x="0" y="0"/>
                                <a:ext cx="1495425" cy="27717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E90085E" w14:textId="0589FC00" w:rsidR="000D2DE1" w:rsidRDefault="000D2DE1" w:rsidP="000D2DE1">
                                  <w:pPr>
                                    <w:jc w:val="center"/>
                                  </w:pPr>
                                  <w:r w:rsidRPr="000D2DE1">
                                    <w:t>Hoy, y cada vez con mayor énfasis, se destaca el valor de la lactancia natural como base, no solo biológica sino también psicológica, para el normal desarrollo del niño o niña. Los especialistas recomiendan un período mínimo de seis meses de lactancia.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DB745" id="Rectángulo 30" o:spid="_x0000_s1028" style="position:absolute;margin-left:-.05pt;margin-top:431.65pt;width:117.75pt;height:21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" fillcolor="white [3201]" strokecolor="#70ad47 [3209]" strokeweight="1pt">
                      <v:textbox>
                        <w:txbxContent>
                          <w:p w14:paraId="5E90085E" w14:textId="0589FC00" w:rsidR="000D2DE1" w:rsidRDefault="000D2DE1" w:rsidP="000D2DE1">
                            <w:pPr>
                              <w:jc w:val="center"/>
                            </w:pPr>
                            <w:r w:rsidRPr="000D2DE1">
                              <w:t>Hoy, y cada vez con mayor énfasis, se destaca el valor de la lactancia natural como base, no solo biológica sino también psicológica, para el normal desarrollo del niño o niña. Los especialistas recomiendan un período mínimo de seis meses de lactancia.</w:t>
                            </w:r>
                          </w:p>
                        </w:txbxContent>
                      </v:textbox>
                    </v:rect>
                  </w:pict>
                </mc:Fallback>
              </mc:AlternateContent>
            </w:r>
            <w:r>
              <w:rPr>
                <w:noProof/>
                <w:lang w:eastAsia="es-CL"/>
              </w:rPr>
              <w:drawing>
                <wp:anchor distT="0" distB="0" distL="114300" distR="114300" simplePos="0" relativeHeight="251672576" behindDoc="1" locked="0" layoutInCell="1" allowOverlap="1" wp14:anchorId="60D7FC2E" wp14:editId="79BCCF6B">
                  <wp:simplePos x="0" y="0"/>
                  <wp:positionH relativeFrom="column">
                    <wp:posOffset>-635</wp:posOffset>
                  </wp:positionH>
                  <wp:positionV relativeFrom="paragraph">
                    <wp:posOffset>156845</wp:posOffset>
                  </wp:positionV>
                  <wp:extent cx="5867400" cy="6105525"/>
                  <wp:effectExtent l="0" t="0" r="0" b="9525"/>
                  <wp:wrapTight wrapText="bothSides">
                    <wp:wrapPolygon edited="0">
                      <wp:start x="0" y="0"/>
                      <wp:lineTo x="0" y="21566"/>
                      <wp:lineTo x="21530" y="21566"/>
                      <wp:lineTo x="21530"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8634" t="10519" r="30127" b="9762"/>
                          <a:stretch/>
                        </pic:blipFill>
                        <pic:spPr bwMode="auto">
                          <a:xfrm>
                            <a:off x="0" y="0"/>
                            <a:ext cx="5867400" cy="6105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FB22C4" w14:textId="12380F62" w:rsidR="003A2311" w:rsidRDefault="003A2311" w:rsidP="004A6CA9">
            <w:pPr>
              <w:rPr>
                <w:rFonts w:ascii="Verdana" w:hAnsi="Verdana"/>
                <w:sz w:val="20"/>
                <w:szCs w:val="20"/>
              </w:rPr>
            </w:pPr>
          </w:p>
          <w:p w14:paraId="17718C9A" w14:textId="77777777" w:rsidR="003A2311" w:rsidRDefault="003A2311" w:rsidP="004A6CA9">
            <w:pPr>
              <w:rPr>
                <w:rFonts w:ascii="Verdana" w:hAnsi="Verdana"/>
                <w:sz w:val="20"/>
                <w:szCs w:val="20"/>
              </w:rPr>
            </w:pPr>
          </w:p>
          <w:p w14:paraId="7A2BA9C9" w14:textId="77777777" w:rsidR="003A2311" w:rsidRDefault="003A2311" w:rsidP="004A6CA9">
            <w:pPr>
              <w:rPr>
                <w:rFonts w:ascii="Verdana" w:hAnsi="Verdana"/>
                <w:sz w:val="20"/>
                <w:szCs w:val="20"/>
              </w:rPr>
            </w:pPr>
          </w:p>
          <w:p w14:paraId="781D8CE9" w14:textId="77777777" w:rsidR="003A2311" w:rsidRDefault="003A2311" w:rsidP="004A6CA9">
            <w:pPr>
              <w:rPr>
                <w:rFonts w:ascii="Verdana" w:hAnsi="Verdana"/>
                <w:sz w:val="20"/>
                <w:szCs w:val="20"/>
              </w:rPr>
            </w:pPr>
          </w:p>
          <w:p w14:paraId="20B3C174" w14:textId="77777777" w:rsidR="003A2311" w:rsidRDefault="003A2311" w:rsidP="004A6CA9">
            <w:pPr>
              <w:rPr>
                <w:rFonts w:ascii="Verdana" w:hAnsi="Verdana"/>
                <w:sz w:val="20"/>
                <w:szCs w:val="20"/>
              </w:rPr>
            </w:pPr>
          </w:p>
          <w:p w14:paraId="2B114DE4" w14:textId="77777777" w:rsidR="003A2311" w:rsidRDefault="003A2311" w:rsidP="004A6CA9">
            <w:pPr>
              <w:rPr>
                <w:rFonts w:ascii="Verdana" w:hAnsi="Verdana"/>
                <w:sz w:val="20"/>
                <w:szCs w:val="20"/>
              </w:rPr>
            </w:pPr>
          </w:p>
          <w:p w14:paraId="51E5F9FF" w14:textId="77777777" w:rsidR="003A2311" w:rsidRDefault="003A2311" w:rsidP="004A6CA9">
            <w:pPr>
              <w:rPr>
                <w:rFonts w:ascii="Verdana" w:hAnsi="Verdana"/>
                <w:sz w:val="20"/>
                <w:szCs w:val="20"/>
              </w:rPr>
            </w:pPr>
          </w:p>
          <w:p w14:paraId="5057641E" w14:textId="77777777" w:rsidR="000D2DE1" w:rsidRDefault="000D2DE1" w:rsidP="004A6CA9">
            <w:pPr>
              <w:rPr>
                <w:rFonts w:ascii="Verdana" w:hAnsi="Verdana"/>
                <w:sz w:val="20"/>
                <w:szCs w:val="20"/>
              </w:rPr>
            </w:pPr>
          </w:p>
          <w:p w14:paraId="1AB48315" w14:textId="77777777" w:rsidR="000D2DE1" w:rsidRDefault="000D2DE1" w:rsidP="004A6CA9">
            <w:pPr>
              <w:rPr>
                <w:rFonts w:ascii="Verdana" w:hAnsi="Verdana"/>
                <w:sz w:val="20"/>
                <w:szCs w:val="20"/>
              </w:rPr>
            </w:pPr>
          </w:p>
          <w:p w14:paraId="1A157A5F" w14:textId="77777777" w:rsidR="000D2DE1" w:rsidRDefault="000D2DE1" w:rsidP="004A6CA9">
            <w:pPr>
              <w:rPr>
                <w:rFonts w:ascii="Verdana" w:hAnsi="Verdana"/>
                <w:sz w:val="20"/>
                <w:szCs w:val="20"/>
              </w:rPr>
            </w:pPr>
          </w:p>
          <w:p w14:paraId="3C553BAE" w14:textId="77777777" w:rsidR="000D2DE1" w:rsidRDefault="000D2DE1" w:rsidP="004A6CA9">
            <w:pPr>
              <w:rPr>
                <w:rFonts w:ascii="Verdana" w:hAnsi="Verdana"/>
                <w:sz w:val="20"/>
                <w:szCs w:val="20"/>
              </w:rPr>
            </w:pPr>
          </w:p>
          <w:p w14:paraId="2CDF63FE" w14:textId="77777777" w:rsidR="000D2DE1" w:rsidRDefault="000D2DE1" w:rsidP="004A6CA9">
            <w:pPr>
              <w:rPr>
                <w:rFonts w:ascii="Verdana" w:hAnsi="Verdana"/>
                <w:sz w:val="20"/>
                <w:szCs w:val="20"/>
              </w:rPr>
            </w:pPr>
          </w:p>
          <w:p w14:paraId="110BE2B0" w14:textId="77777777" w:rsidR="000D2DE1" w:rsidRDefault="000D2DE1" w:rsidP="004A6CA9">
            <w:pPr>
              <w:rPr>
                <w:rFonts w:ascii="Verdana" w:hAnsi="Verdana"/>
                <w:sz w:val="20"/>
                <w:szCs w:val="20"/>
              </w:rPr>
            </w:pPr>
          </w:p>
          <w:p w14:paraId="1004447F" w14:textId="77777777" w:rsidR="000D2DE1" w:rsidRDefault="000D2DE1" w:rsidP="004A6CA9">
            <w:pPr>
              <w:rPr>
                <w:rFonts w:ascii="Verdana" w:hAnsi="Verdana"/>
                <w:sz w:val="20"/>
                <w:szCs w:val="20"/>
              </w:rPr>
            </w:pPr>
          </w:p>
          <w:p w14:paraId="0EC4655A" w14:textId="77777777" w:rsidR="000D2DE1" w:rsidRDefault="000D2DE1" w:rsidP="004A6CA9">
            <w:pPr>
              <w:rPr>
                <w:rFonts w:ascii="Verdana" w:hAnsi="Verdana"/>
                <w:sz w:val="20"/>
                <w:szCs w:val="20"/>
              </w:rPr>
            </w:pPr>
          </w:p>
          <w:p w14:paraId="1F70DD6D" w14:textId="1CC077C4" w:rsidR="000D2DE1" w:rsidRDefault="000D2DE1" w:rsidP="004A6CA9">
            <w:pPr>
              <w:rPr>
                <w:rFonts w:ascii="Verdana" w:hAnsi="Verdana"/>
                <w:sz w:val="20"/>
                <w:szCs w:val="20"/>
              </w:rPr>
            </w:pPr>
            <w:r>
              <w:rPr>
                <w:noProof/>
                <w:lang w:eastAsia="es-CL"/>
              </w:rPr>
              <w:lastRenderedPageBreak/>
              <mc:AlternateContent>
                <mc:Choice Requires="wps">
                  <w:drawing>
                    <wp:anchor distT="0" distB="0" distL="114300" distR="114300" simplePos="0" relativeHeight="251675648" behindDoc="0" locked="0" layoutInCell="1" allowOverlap="1" wp14:anchorId="1EBF5ACC" wp14:editId="4DCC088C">
                      <wp:simplePos x="0" y="0"/>
                      <wp:positionH relativeFrom="column">
                        <wp:posOffset>4371340</wp:posOffset>
                      </wp:positionH>
                      <wp:positionV relativeFrom="paragraph">
                        <wp:posOffset>528955</wp:posOffset>
                      </wp:positionV>
                      <wp:extent cx="1504950" cy="1400175"/>
                      <wp:effectExtent l="0" t="0" r="19050" b="28575"/>
                      <wp:wrapNone/>
                      <wp:docPr id="32" name="Rectángulo 32"/>
                      <wp:cNvGraphicFramePr/>
                      <a:graphic xmlns:a="http://schemas.openxmlformats.org/drawingml/2006/main">
                        <a:graphicData uri="http://schemas.microsoft.com/office/word/2010/wordprocessingShape">
                          <wps:wsp>
                            <wps:cNvSpPr/>
                            <wps:spPr>
                              <a:xfrm>
                                <a:off x="0" y="0"/>
                                <a:ext cx="1504950" cy="14001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1B783F" id="Rectángulo 32" o:spid="_x0000_s1026" style="position:absolute;margin-left:344.2pt;margin-top:41.65pt;width:118.5pt;height:110.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" fillcolor="white [3201]" strokecolor="white [3212]" strokeweight="1pt"/>
                  </w:pict>
                </mc:Fallback>
              </mc:AlternateContent>
            </w:r>
            <w:bookmarkStart w:id="0" w:name="_GoBack"/>
            <w:r>
              <w:rPr>
                <w:noProof/>
                <w:lang w:eastAsia="es-CL"/>
              </w:rPr>
              <w:drawing>
                <wp:anchor distT="0" distB="0" distL="114300" distR="114300" simplePos="0" relativeHeight="251674624" behindDoc="1" locked="0" layoutInCell="1" allowOverlap="1" wp14:anchorId="7194A9C7" wp14:editId="5B6E3062">
                  <wp:simplePos x="0" y="0"/>
                  <wp:positionH relativeFrom="column">
                    <wp:posOffset>-635</wp:posOffset>
                  </wp:positionH>
                  <wp:positionV relativeFrom="paragraph">
                    <wp:posOffset>157480</wp:posOffset>
                  </wp:positionV>
                  <wp:extent cx="5876925" cy="4829175"/>
                  <wp:effectExtent l="0" t="0" r="9525" b="9525"/>
                  <wp:wrapTight wrapText="bothSides">
                    <wp:wrapPolygon edited="0">
                      <wp:start x="0" y="0"/>
                      <wp:lineTo x="0" y="21557"/>
                      <wp:lineTo x="21565" y="21557"/>
                      <wp:lineTo x="21565"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9723" t="9134" r="28882" b="40487"/>
                          <a:stretch/>
                        </pic:blipFill>
                        <pic:spPr bwMode="auto">
                          <a:xfrm>
                            <a:off x="0" y="0"/>
                            <a:ext cx="5876925" cy="4829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07D89B26" w14:textId="77777777" w:rsidR="000D2DE1" w:rsidRDefault="000D2DE1" w:rsidP="000D2DE1">
            <w:pPr>
              <w:rPr>
                <w:rFonts w:ascii="Verdana" w:hAnsi="Verdana"/>
                <w:sz w:val="20"/>
                <w:szCs w:val="20"/>
              </w:rPr>
            </w:pPr>
            <w:r w:rsidRPr="000D2DE1">
              <w:rPr>
                <w:b/>
                <w:sz w:val="28"/>
                <w:szCs w:val="28"/>
              </w:rPr>
              <w:t>Anticoncepción</w:t>
            </w:r>
            <w:r w:rsidRPr="000D2DE1">
              <w:rPr>
                <w:rFonts w:ascii="Verdana" w:hAnsi="Verdana"/>
                <w:sz w:val="20"/>
                <w:szCs w:val="20"/>
              </w:rPr>
              <w:t xml:space="preserve"> </w:t>
            </w:r>
          </w:p>
          <w:p w14:paraId="59D74E0E" w14:textId="77777777" w:rsidR="000D2DE1" w:rsidRDefault="000D2DE1" w:rsidP="000D2DE1">
            <w:pPr>
              <w:rPr>
                <w:rFonts w:ascii="Verdana" w:hAnsi="Verdana"/>
                <w:sz w:val="20"/>
                <w:szCs w:val="20"/>
              </w:rPr>
            </w:pPr>
          </w:p>
          <w:p w14:paraId="600B3CDA" w14:textId="2E1AEBDD" w:rsidR="000D2DE1" w:rsidRDefault="000D2DE1" w:rsidP="000D2DE1">
            <w:pPr>
              <w:rPr>
                <w:rFonts w:ascii="Verdana" w:hAnsi="Verdana"/>
                <w:sz w:val="20"/>
                <w:szCs w:val="20"/>
              </w:rPr>
            </w:pPr>
            <w:r>
              <w:rPr>
                <w:rFonts w:ascii="Verdana" w:hAnsi="Verdana"/>
                <w:sz w:val="20"/>
                <w:szCs w:val="20"/>
              </w:rPr>
              <w:t>1 A</w:t>
            </w:r>
            <w:r w:rsidRPr="000D2DE1">
              <w:rPr>
                <w:rFonts w:ascii="Verdana" w:hAnsi="Verdana"/>
                <w:sz w:val="20"/>
                <w:szCs w:val="20"/>
              </w:rPr>
              <w:t xml:space="preserve"> través de una investigación en libros, revistas o Internet, desarrollen la siguiente actividad: </w:t>
            </w:r>
          </w:p>
          <w:p w14:paraId="7069895F" w14:textId="2A2A54DB" w:rsidR="000D2DE1" w:rsidRDefault="000D2DE1" w:rsidP="000D2DE1">
            <w:pPr>
              <w:rPr>
                <w:rFonts w:ascii="Verdana" w:hAnsi="Verdana"/>
                <w:sz w:val="20"/>
                <w:szCs w:val="20"/>
              </w:rPr>
            </w:pPr>
            <w:r w:rsidRPr="000D2DE1">
              <w:rPr>
                <w:rFonts w:ascii="Verdana" w:hAnsi="Verdana"/>
                <w:b/>
                <w:sz w:val="20"/>
                <w:szCs w:val="20"/>
              </w:rPr>
              <w:t>a)</w:t>
            </w:r>
            <w:r w:rsidRPr="000D2DE1">
              <w:rPr>
                <w:rFonts w:ascii="Verdana" w:hAnsi="Verdana"/>
                <w:sz w:val="20"/>
                <w:szCs w:val="20"/>
              </w:rPr>
              <w:t xml:space="preserve"> Hagan una lista de los métodos de control de la natalidad más utilizados. Divídanlos por métodos masculinos, femeninos y compartidos. </w:t>
            </w:r>
          </w:p>
          <w:p w14:paraId="6405C2AC" w14:textId="6325FDDD" w:rsidR="000D2DE1" w:rsidRDefault="000D2DE1" w:rsidP="000D2DE1">
            <w:pPr>
              <w:rPr>
                <w:rFonts w:ascii="Verdana" w:hAnsi="Verdana"/>
                <w:sz w:val="20"/>
                <w:szCs w:val="20"/>
              </w:rPr>
            </w:pPr>
            <w:r w:rsidRPr="000D2DE1">
              <w:rPr>
                <w:rFonts w:ascii="Verdana" w:hAnsi="Verdana"/>
                <w:b/>
                <w:sz w:val="20"/>
                <w:szCs w:val="20"/>
              </w:rPr>
              <w:t>b)</w:t>
            </w:r>
            <w:r w:rsidRPr="000D2DE1">
              <w:rPr>
                <w:rFonts w:ascii="Verdana" w:hAnsi="Verdana"/>
                <w:sz w:val="20"/>
                <w:szCs w:val="20"/>
              </w:rPr>
              <w:t xml:space="preserve"> Elijan uno de estos métodos y analícenlo, determinando las bases sobre las cuales funcionan y si tien</w:t>
            </w:r>
            <w:r>
              <w:rPr>
                <w:rFonts w:ascii="Verdana" w:hAnsi="Verdana"/>
                <w:sz w:val="20"/>
                <w:szCs w:val="20"/>
              </w:rPr>
              <w:t>en un fundamento médico científ</w:t>
            </w:r>
            <w:r w:rsidRPr="000D2DE1">
              <w:rPr>
                <w:rFonts w:ascii="Verdana" w:hAnsi="Verdana"/>
                <w:sz w:val="20"/>
                <w:szCs w:val="20"/>
              </w:rPr>
              <w:t xml:space="preserve">ico. Pónganse de acuerdo con el resto de sus compañeros y compañeras, de modo que no se repitan los métodos elegidos. </w:t>
            </w:r>
          </w:p>
          <w:p w14:paraId="3CA61C8C" w14:textId="77777777" w:rsidR="000D2DE1" w:rsidRDefault="000D2DE1" w:rsidP="000D2DE1">
            <w:pPr>
              <w:rPr>
                <w:rFonts w:ascii="Verdana" w:hAnsi="Verdana"/>
                <w:sz w:val="20"/>
                <w:szCs w:val="20"/>
              </w:rPr>
            </w:pPr>
          </w:p>
          <w:p w14:paraId="4BA1F35C" w14:textId="26BEEB49" w:rsidR="000D2DE1" w:rsidRDefault="000D2DE1" w:rsidP="000D2DE1">
            <w:pPr>
              <w:rPr>
                <w:rFonts w:ascii="Verdana" w:hAnsi="Verdana"/>
                <w:sz w:val="20"/>
                <w:szCs w:val="20"/>
              </w:rPr>
            </w:pPr>
            <w:r>
              <w:rPr>
                <w:rFonts w:ascii="Verdana" w:hAnsi="Verdana"/>
                <w:sz w:val="20"/>
                <w:szCs w:val="20"/>
              </w:rPr>
              <w:t xml:space="preserve">2 Por medio de un tríptico, </w:t>
            </w:r>
            <w:r w:rsidRPr="000D2DE1">
              <w:rPr>
                <w:rFonts w:ascii="Verdana" w:hAnsi="Verdana"/>
                <w:sz w:val="20"/>
                <w:szCs w:val="20"/>
              </w:rPr>
              <w:t>expliqu</w:t>
            </w:r>
            <w:r>
              <w:rPr>
                <w:rFonts w:ascii="Verdana" w:hAnsi="Verdana"/>
                <w:sz w:val="20"/>
                <w:szCs w:val="20"/>
              </w:rPr>
              <w:t>en</w:t>
            </w:r>
            <w:r w:rsidRPr="000D2DE1">
              <w:rPr>
                <w:rFonts w:ascii="Verdana" w:hAnsi="Verdana"/>
                <w:sz w:val="20"/>
                <w:szCs w:val="20"/>
              </w:rPr>
              <w:t xml:space="preserve"> el método elegido. </w:t>
            </w:r>
          </w:p>
          <w:p w14:paraId="2A229FE1" w14:textId="77777777" w:rsidR="000D2DE1" w:rsidRDefault="000D2DE1" w:rsidP="000D2DE1">
            <w:pPr>
              <w:rPr>
                <w:rFonts w:ascii="Verdana" w:hAnsi="Verdana"/>
                <w:sz w:val="20"/>
                <w:szCs w:val="20"/>
              </w:rPr>
            </w:pPr>
          </w:p>
          <w:p w14:paraId="47EB6D1F" w14:textId="36136B96" w:rsidR="000D2DE1" w:rsidRDefault="000D2DE1" w:rsidP="000D2DE1">
            <w:pPr>
              <w:rPr>
                <w:rFonts w:ascii="Verdana" w:hAnsi="Verdana"/>
                <w:sz w:val="20"/>
                <w:szCs w:val="20"/>
              </w:rPr>
            </w:pPr>
            <w:r w:rsidRPr="000D2DE1">
              <w:rPr>
                <w:rFonts w:ascii="Verdana" w:hAnsi="Verdana"/>
                <w:sz w:val="20"/>
                <w:szCs w:val="20"/>
              </w:rPr>
              <w:t xml:space="preserve">3 </w:t>
            </w:r>
            <w:r>
              <w:rPr>
                <w:rFonts w:ascii="Verdana" w:hAnsi="Verdana"/>
                <w:sz w:val="20"/>
                <w:szCs w:val="20"/>
              </w:rPr>
              <w:t>Entregue el tríptico junto a las Evaluación Nº 8</w:t>
            </w:r>
          </w:p>
          <w:p w14:paraId="45045BC3" w14:textId="77777777" w:rsidR="000D2DE1" w:rsidRDefault="000D2DE1" w:rsidP="004A6CA9">
            <w:pPr>
              <w:rPr>
                <w:rFonts w:ascii="Verdana" w:hAnsi="Verdana"/>
                <w:sz w:val="20"/>
                <w:szCs w:val="20"/>
              </w:rPr>
            </w:pPr>
          </w:p>
          <w:p w14:paraId="2E415B4D" w14:textId="062E3EC7" w:rsidR="00514897" w:rsidRDefault="00514897" w:rsidP="00514897">
            <w:pPr>
              <w:rPr>
                <w:rFonts w:ascii="Verdana" w:hAnsi="Verdana"/>
                <w:sz w:val="20"/>
                <w:szCs w:val="20"/>
              </w:rPr>
            </w:pPr>
            <w:r w:rsidRPr="00514897">
              <w:rPr>
                <w:rFonts w:ascii="Verdana" w:hAnsi="Verdana"/>
                <w:b/>
                <w:sz w:val="20"/>
                <w:szCs w:val="20"/>
              </w:rPr>
              <w:t>Responda las siguientes preguntas</w:t>
            </w:r>
            <w:r>
              <w:rPr>
                <w:rFonts w:ascii="Verdana" w:hAnsi="Verdana"/>
                <w:b/>
                <w:sz w:val="20"/>
                <w:szCs w:val="20"/>
              </w:rPr>
              <w:t xml:space="preserve"> en el cuaderno</w:t>
            </w:r>
            <w:r w:rsidRPr="00514897">
              <w:rPr>
                <w:rFonts w:ascii="Verdana" w:hAnsi="Verdana"/>
                <w:b/>
                <w:sz w:val="20"/>
                <w:szCs w:val="20"/>
              </w:rPr>
              <w:t>.</w:t>
            </w:r>
            <w:r w:rsidRPr="00514897">
              <w:rPr>
                <w:rFonts w:ascii="Verdana" w:hAnsi="Verdana"/>
                <w:sz w:val="20"/>
                <w:szCs w:val="20"/>
              </w:rPr>
              <w:t xml:space="preserve"> </w:t>
            </w:r>
          </w:p>
          <w:p w14:paraId="30ABA874" w14:textId="1C58652D" w:rsidR="00514897" w:rsidRPr="00514897" w:rsidRDefault="00514897" w:rsidP="00514897">
            <w:pPr>
              <w:rPr>
                <w:rFonts w:ascii="Verdana" w:hAnsi="Verdana"/>
                <w:sz w:val="20"/>
                <w:szCs w:val="20"/>
              </w:rPr>
            </w:pPr>
            <w:r w:rsidRPr="00514897">
              <w:rPr>
                <w:rFonts w:ascii="Verdana" w:hAnsi="Verdana"/>
                <w:sz w:val="20"/>
                <w:szCs w:val="20"/>
              </w:rPr>
              <w:t xml:space="preserve">1 ¿Qué células se unen en la fecundación?  </w:t>
            </w:r>
          </w:p>
          <w:p w14:paraId="446A33A5" w14:textId="77777777" w:rsidR="00514897" w:rsidRPr="00514897" w:rsidRDefault="00514897" w:rsidP="00514897">
            <w:pPr>
              <w:rPr>
                <w:rFonts w:ascii="Verdana" w:hAnsi="Verdana"/>
                <w:sz w:val="20"/>
                <w:szCs w:val="20"/>
              </w:rPr>
            </w:pPr>
            <w:r w:rsidRPr="00514897">
              <w:rPr>
                <w:rFonts w:ascii="Verdana" w:hAnsi="Verdana"/>
                <w:sz w:val="20"/>
                <w:szCs w:val="20"/>
              </w:rPr>
              <w:t xml:space="preserve">2 ¿Qué es un cigoto? Nombre las etapas del desarrollo embrionario que permiten el paso de cigoto a embrión.   </w:t>
            </w:r>
          </w:p>
          <w:p w14:paraId="394C220D" w14:textId="06C8F4C3" w:rsidR="00514897" w:rsidRPr="00514897" w:rsidRDefault="00514897" w:rsidP="00514897">
            <w:pPr>
              <w:rPr>
                <w:rFonts w:ascii="Verdana" w:hAnsi="Verdana"/>
                <w:sz w:val="20"/>
                <w:szCs w:val="20"/>
              </w:rPr>
            </w:pPr>
            <w:r w:rsidRPr="00514897">
              <w:rPr>
                <w:rFonts w:ascii="Verdana" w:hAnsi="Verdana"/>
                <w:sz w:val="20"/>
                <w:szCs w:val="20"/>
              </w:rPr>
              <w:t>3 ¿Dónde se produce la le</w:t>
            </w:r>
            <w:r>
              <w:rPr>
                <w:rFonts w:ascii="Verdana" w:hAnsi="Verdana"/>
                <w:sz w:val="20"/>
                <w:szCs w:val="20"/>
              </w:rPr>
              <w:t>che materna? Nombre tres benefi</w:t>
            </w:r>
            <w:r w:rsidRPr="00514897">
              <w:rPr>
                <w:rFonts w:ascii="Verdana" w:hAnsi="Verdana"/>
                <w:sz w:val="20"/>
                <w:szCs w:val="20"/>
              </w:rPr>
              <w:t xml:space="preserve">cios que otorga la lactancia para el bebé y la madre.   </w:t>
            </w:r>
          </w:p>
          <w:p w14:paraId="221317D6" w14:textId="38C30FC9" w:rsidR="004A6CA9" w:rsidRDefault="00514897" w:rsidP="00514897">
            <w:pPr>
              <w:rPr>
                <w:rFonts w:ascii="Verdana" w:hAnsi="Verdana"/>
                <w:sz w:val="20"/>
                <w:szCs w:val="20"/>
              </w:rPr>
            </w:pPr>
            <w:r w:rsidRPr="00514897">
              <w:rPr>
                <w:rFonts w:ascii="Verdana" w:hAnsi="Verdana"/>
                <w:sz w:val="20"/>
                <w:szCs w:val="20"/>
              </w:rPr>
              <w:t>4 ¿Cuáles son los objetivos del control de la natalidad? A partir de lo estudiado en la unidad describa un método de control de la natalidad.</w:t>
            </w:r>
          </w:p>
          <w:p w14:paraId="51862503" w14:textId="77777777" w:rsidR="000D2DE1" w:rsidRDefault="000D2DE1" w:rsidP="004A6CA9">
            <w:pPr>
              <w:rPr>
                <w:rFonts w:ascii="Verdana" w:hAnsi="Verdana"/>
                <w:sz w:val="20"/>
                <w:szCs w:val="20"/>
              </w:rPr>
            </w:pPr>
          </w:p>
          <w:p w14:paraId="5EBC77FC" w14:textId="0B225069" w:rsidR="00514897" w:rsidRDefault="00514897" w:rsidP="004A6CA9">
            <w:pPr>
              <w:rPr>
                <w:b/>
                <w:sz w:val="28"/>
                <w:szCs w:val="28"/>
              </w:rPr>
            </w:pPr>
            <w:r w:rsidRPr="00514897">
              <w:rPr>
                <w:b/>
                <w:sz w:val="28"/>
                <w:szCs w:val="28"/>
              </w:rPr>
              <w:lastRenderedPageBreak/>
              <w:t>Sexual</w:t>
            </w:r>
            <w:r>
              <w:rPr>
                <w:b/>
                <w:sz w:val="28"/>
                <w:szCs w:val="28"/>
              </w:rPr>
              <w:t>idad, genitalidad y afectividad.</w:t>
            </w:r>
          </w:p>
          <w:p w14:paraId="3E737051" w14:textId="77777777" w:rsidR="00514897" w:rsidRPr="00514897" w:rsidRDefault="00514897" w:rsidP="004A6CA9">
            <w:pPr>
              <w:rPr>
                <w:b/>
                <w:sz w:val="28"/>
                <w:szCs w:val="28"/>
              </w:rPr>
            </w:pPr>
          </w:p>
          <w:p w14:paraId="52B77090" w14:textId="7C762D96" w:rsidR="00514897" w:rsidRPr="00514897" w:rsidRDefault="00514897" w:rsidP="004A6CA9">
            <w:pPr>
              <w:rPr>
                <w:b/>
                <w:sz w:val="24"/>
                <w:szCs w:val="24"/>
              </w:rPr>
            </w:pPr>
            <w:r w:rsidRPr="00514897">
              <w:rPr>
                <w:b/>
                <w:sz w:val="24"/>
                <w:szCs w:val="24"/>
              </w:rPr>
              <w:t xml:space="preserve">¿Qué entiende usted por sexualidad? ¿Qué es la genitalidad? ¿Son lo mismo? La sexualidad, puede definirse como un conjunto de condiciones anatómicas, fisiológicas y psicológico-afectivas que caracterizan a cada sexo. La genitalidad, en cambio, es un concepto parcial de la sexualidad, que hace referencia al aspecto más corporal, centrándose en los genitales (masculinos y femeninos). </w:t>
            </w:r>
          </w:p>
          <w:p w14:paraId="01FE9716" w14:textId="77777777" w:rsidR="00514897" w:rsidRPr="00514897" w:rsidRDefault="00514897" w:rsidP="004A6CA9">
            <w:pPr>
              <w:rPr>
                <w:b/>
                <w:sz w:val="24"/>
                <w:szCs w:val="24"/>
              </w:rPr>
            </w:pPr>
          </w:p>
          <w:p w14:paraId="1EF6DA9F" w14:textId="77777777" w:rsidR="00514897" w:rsidRDefault="00514897" w:rsidP="004A6CA9">
            <w:pPr>
              <w:rPr>
                <w:rFonts w:ascii="Verdana" w:hAnsi="Verdana"/>
                <w:sz w:val="20"/>
                <w:szCs w:val="20"/>
              </w:rPr>
            </w:pPr>
            <w:r w:rsidRPr="00514897">
              <w:rPr>
                <w:rFonts w:ascii="Verdana" w:hAnsi="Verdana"/>
                <w:sz w:val="20"/>
                <w:szCs w:val="20"/>
              </w:rPr>
              <w:t xml:space="preserve">1 En grupos de dos personas investiguen en libros, revistas o Internet acerca de: </w:t>
            </w:r>
          </w:p>
          <w:p w14:paraId="190597E1" w14:textId="77777777" w:rsidR="00514897" w:rsidRDefault="00514897" w:rsidP="004A6CA9">
            <w:pPr>
              <w:rPr>
                <w:rFonts w:ascii="Verdana" w:hAnsi="Verdana"/>
                <w:sz w:val="20"/>
                <w:szCs w:val="20"/>
              </w:rPr>
            </w:pPr>
          </w:p>
          <w:p w14:paraId="06A058CD" w14:textId="77777777" w:rsidR="00514897" w:rsidRDefault="00514897" w:rsidP="004A6CA9">
            <w:pPr>
              <w:rPr>
                <w:rFonts w:ascii="Verdana" w:hAnsi="Verdana"/>
                <w:sz w:val="20"/>
                <w:szCs w:val="20"/>
              </w:rPr>
            </w:pPr>
            <w:r w:rsidRPr="00514897">
              <w:rPr>
                <w:rFonts w:ascii="Verdana" w:hAnsi="Verdana"/>
                <w:sz w:val="20"/>
                <w:szCs w:val="20"/>
              </w:rPr>
              <w:t>a) Confeccionen un cuadro que relacione la sexualidad, genitalidad y afectividad.</w:t>
            </w:r>
          </w:p>
          <w:p w14:paraId="536C44F6" w14:textId="77777777" w:rsidR="00514897" w:rsidRDefault="00514897" w:rsidP="004A6CA9">
            <w:pPr>
              <w:rPr>
                <w:rFonts w:ascii="Verdana" w:hAnsi="Verdana"/>
                <w:sz w:val="20"/>
                <w:szCs w:val="20"/>
              </w:rPr>
            </w:pPr>
          </w:p>
          <w:p w14:paraId="114FA9D9" w14:textId="32D5CC10" w:rsidR="000D2DE1" w:rsidRDefault="00514897" w:rsidP="004A6CA9">
            <w:pPr>
              <w:rPr>
                <w:rFonts w:ascii="Verdana" w:hAnsi="Verdana"/>
                <w:sz w:val="20"/>
                <w:szCs w:val="20"/>
              </w:rPr>
            </w:pPr>
            <w:r w:rsidRPr="00514897">
              <w:rPr>
                <w:rFonts w:ascii="Verdana" w:hAnsi="Verdana"/>
                <w:sz w:val="20"/>
                <w:szCs w:val="20"/>
              </w:rPr>
              <w:t xml:space="preserve">b) Hagan una entrevista a una persona de la tercera edad. Pregúntenle acerca de cómo era la sexualidad cuando era joven, a qué edad se casaba la gente en esos tiempos, cuántos hijos tenían los matrimonios, etcétera. Compare las respuestas de su entrevistado con lo que sucede hoy. ¿Ha experimentado cambios la sexualidad? ¿Este cambio es para mejor o peor? </w:t>
            </w:r>
            <w:r>
              <w:rPr>
                <w:rFonts w:ascii="Verdana" w:hAnsi="Verdana"/>
                <w:sz w:val="20"/>
                <w:szCs w:val="20"/>
              </w:rPr>
              <w:t>Justifique su respuesta.</w:t>
            </w:r>
          </w:p>
          <w:p w14:paraId="4F025E0C" w14:textId="77777777" w:rsidR="00514897" w:rsidRDefault="00514897" w:rsidP="004A6CA9">
            <w:pPr>
              <w:rPr>
                <w:rFonts w:ascii="Verdana" w:hAnsi="Verdana"/>
                <w:sz w:val="20"/>
                <w:szCs w:val="20"/>
              </w:rPr>
            </w:pPr>
          </w:p>
          <w:p w14:paraId="09BF0A80" w14:textId="77777777" w:rsidR="00514897" w:rsidRDefault="00514897" w:rsidP="004A6CA9">
            <w:pPr>
              <w:rPr>
                <w:rFonts w:ascii="Verdana" w:hAnsi="Verdana"/>
                <w:sz w:val="20"/>
                <w:szCs w:val="20"/>
              </w:rPr>
            </w:pPr>
          </w:p>
          <w:p w14:paraId="1CA64A64" w14:textId="77777777" w:rsidR="00514897" w:rsidRDefault="00514897" w:rsidP="00514897">
            <w:pPr>
              <w:rPr>
                <w:b/>
                <w:sz w:val="28"/>
                <w:szCs w:val="28"/>
              </w:rPr>
            </w:pPr>
            <w:r w:rsidRPr="00514897">
              <w:rPr>
                <w:b/>
                <w:sz w:val="28"/>
                <w:szCs w:val="28"/>
              </w:rPr>
              <w:t xml:space="preserve">Sexualidad responsable  </w:t>
            </w:r>
          </w:p>
          <w:p w14:paraId="3BC28CC7" w14:textId="77777777" w:rsidR="00514897" w:rsidRPr="00514897" w:rsidRDefault="00514897" w:rsidP="00514897">
            <w:pPr>
              <w:rPr>
                <w:b/>
                <w:sz w:val="28"/>
                <w:szCs w:val="28"/>
              </w:rPr>
            </w:pPr>
          </w:p>
          <w:p w14:paraId="319F8BE1" w14:textId="77777777" w:rsidR="00514897" w:rsidRDefault="00514897" w:rsidP="00514897">
            <w:pPr>
              <w:rPr>
                <w:rFonts w:ascii="Verdana" w:hAnsi="Verdana"/>
                <w:sz w:val="20"/>
                <w:szCs w:val="20"/>
              </w:rPr>
            </w:pPr>
            <w:r w:rsidRPr="00514897">
              <w:rPr>
                <w:rFonts w:ascii="Verdana" w:hAnsi="Verdana"/>
                <w:sz w:val="20"/>
                <w:szCs w:val="20"/>
              </w:rPr>
              <w:t xml:space="preserve">La formación y el nacimiento de un bebé son los eventos más maravillosos y perfectos de la naturaleza. Proporcionar al nuevo ser lo que requiera para satisfacer sus necesidades es una gran responsabilidad para los padres. Por lo mismo, para una pareja, traer un bebé al mundo implica  estar preparados física y psicológicamente. Es lo que se conoce como paternidad responsable. ¿Cree usted que todas las personas están preparadas para enfrentar responsablemente la paternidad? </w:t>
            </w:r>
          </w:p>
          <w:p w14:paraId="58B6381A" w14:textId="77777777" w:rsidR="00514897" w:rsidRDefault="00514897" w:rsidP="00514897">
            <w:pPr>
              <w:rPr>
                <w:rFonts w:ascii="Verdana" w:hAnsi="Verdana"/>
                <w:sz w:val="20"/>
                <w:szCs w:val="20"/>
              </w:rPr>
            </w:pPr>
          </w:p>
          <w:p w14:paraId="61931E67" w14:textId="77777777" w:rsidR="00514897" w:rsidRDefault="00514897" w:rsidP="00514897">
            <w:pPr>
              <w:rPr>
                <w:rFonts w:ascii="Verdana" w:hAnsi="Verdana"/>
                <w:sz w:val="20"/>
                <w:szCs w:val="20"/>
              </w:rPr>
            </w:pPr>
            <w:r w:rsidRPr="00514897">
              <w:rPr>
                <w:rFonts w:ascii="Verdana" w:hAnsi="Verdana"/>
                <w:sz w:val="20"/>
                <w:szCs w:val="20"/>
              </w:rPr>
              <w:t xml:space="preserve">Una de las situaciones más frecuentes en nuestro país es el </w:t>
            </w:r>
            <w:r w:rsidRPr="00514897">
              <w:rPr>
                <w:rFonts w:ascii="Verdana" w:hAnsi="Verdana"/>
                <w:b/>
                <w:sz w:val="20"/>
                <w:szCs w:val="20"/>
              </w:rPr>
              <w:t>embarazo adolescente no deseado.</w:t>
            </w:r>
            <w:r w:rsidRPr="00514897">
              <w:rPr>
                <w:rFonts w:ascii="Verdana" w:hAnsi="Verdana"/>
                <w:sz w:val="20"/>
                <w:szCs w:val="20"/>
              </w:rPr>
              <w:t xml:space="preserve"> Para algunos, la causa es la desinformación de los adolescentes en torno a su sexualidad; para otros, las prematuras e irresponsables prácticas sexuales. ¿Qué opina usted? ¿Y sus compañeros y compañeras de curso? </w:t>
            </w:r>
          </w:p>
          <w:p w14:paraId="431B05CE" w14:textId="77777777" w:rsidR="00514897" w:rsidRDefault="00514897" w:rsidP="00514897">
            <w:pPr>
              <w:rPr>
                <w:rFonts w:ascii="Verdana" w:hAnsi="Verdana"/>
                <w:sz w:val="20"/>
                <w:szCs w:val="20"/>
              </w:rPr>
            </w:pPr>
          </w:p>
          <w:p w14:paraId="0102845B" w14:textId="640230E7" w:rsidR="00514897" w:rsidRDefault="00514897" w:rsidP="00514897">
            <w:pPr>
              <w:rPr>
                <w:rFonts w:ascii="Verdana" w:hAnsi="Verdana"/>
                <w:sz w:val="20"/>
                <w:szCs w:val="20"/>
              </w:rPr>
            </w:pPr>
            <w:r w:rsidRPr="00514897">
              <w:rPr>
                <w:rFonts w:ascii="Verdana" w:hAnsi="Verdana"/>
                <w:sz w:val="20"/>
                <w:szCs w:val="20"/>
              </w:rPr>
              <w:t>Con frecuencia los jóvenes adquieren buena parte de su educación sexual de manera informal, siendo muchas veces el grupo, el amigo o la amiga, las principales fuentes de “información” sobre un tema que requiere ser tratado con madurez, conocimiento, respeto, responsabilidad y honestidad, principalmente en el seno de la familia. Para una adolescente y su pareja, un embarazo no deseado puede sumirlos en la angustia, el miedo y la frustración. Algunos piensan en situaciones extremas, como el aborto. Por esto, es recomendable que recurran a un adulto o a instituciones que les proporcionen orientación y protección antes de decidir por acciones que los marquen para toda la vida, tanto física como psicológicamente.</w:t>
            </w:r>
          </w:p>
          <w:p w14:paraId="589C3ED8" w14:textId="77777777" w:rsidR="00514897" w:rsidRDefault="00514897" w:rsidP="004A6CA9">
            <w:pPr>
              <w:rPr>
                <w:rFonts w:ascii="Verdana" w:hAnsi="Verdana"/>
                <w:sz w:val="20"/>
                <w:szCs w:val="20"/>
              </w:rPr>
            </w:pPr>
          </w:p>
          <w:p w14:paraId="3833A9AC" w14:textId="53189C59" w:rsidR="000D2DE1" w:rsidRDefault="00514897" w:rsidP="004A6CA9">
            <w:pPr>
              <w:rPr>
                <w:rFonts w:ascii="Verdana" w:hAnsi="Verdana"/>
                <w:sz w:val="20"/>
                <w:szCs w:val="20"/>
              </w:rPr>
            </w:pPr>
            <w:r>
              <w:rPr>
                <w:rFonts w:ascii="Verdana" w:hAnsi="Verdana"/>
                <w:noProof/>
                <w:sz w:val="20"/>
                <w:szCs w:val="20"/>
                <w:lang w:eastAsia="es-CL"/>
              </w:rPr>
              <mc:AlternateContent>
                <mc:Choice Requires="wps">
                  <w:drawing>
                    <wp:anchor distT="0" distB="0" distL="114300" distR="114300" simplePos="0" relativeHeight="251676672" behindDoc="0" locked="0" layoutInCell="1" allowOverlap="1" wp14:anchorId="7232F3D8" wp14:editId="06B9574A">
                      <wp:simplePos x="0" y="0"/>
                      <wp:positionH relativeFrom="column">
                        <wp:posOffset>104140</wp:posOffset>
                      </wp:positionH>
                      <wp:positionV relativeFrom="paragraph">
                        <wp:posOffset>33020</wp:posOffset>
                      </wp:positionV>
                      <wp:extent cx="5638800" cy="1066800"/>
                      <wp:effectExtent l="0" t="0" r="19050" b="19050"/>
                      <wp:wrapNone/>
                      <wp:docPr id="33" name="Cuadro de texto 33"/>
                      <wp:cNvGraphicFramePr/>
                      <a:graphic xmlns:a="http://schemas.openxmlformats.org/drawingml/2006/main">
                        <a:graphicData uri="http://schemas.microsoft.com/office/word/2010/wordprocessingShape">
                          <wps:wsp>
                            <wps:cNvSpPr txBox="1"/>
                            <wps:spPr>
                              <a:xfrm>
                                <a:off x="0" y="0"/>
                                <a:ext cx="5638800" cy="1066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AAA846" w14:textId="0F633301" w:rsidR="00514897" w:rsidRDefault="00514897">
                                  <w:r>
                                    <w:t xml:space="preserve">La paternidad y maternidad </w:t>
                                  </w:r>
                                  <w:r w:rsidRPr="00514897">
                                    <w:t>en los adolescentes debe ser un proceso de mucho apoyo de parte de las y los adultos que les rodean. Además, deben hacerlo consciente y responsablemente, lo que implica velar por el desarrollo integral de los hijos e hijas: proporcionarles el cuidado de la salud, formación, educación y afecto, de modo que los hijos e hijas se integren a la sociedad como adultas y adultos sanos.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32F3D8" id="_x0000_t202" coordsize="21600,21600" o:spt="202" path="m,l,21600r21600,l21600,xe">
                      <v:stroke joinstyle="miter"/>
                      <v:path gradientshapeok="t" o:connecttype="rect"/>
                    </v:shapetype>
                    <v:shape id="Cuadro de texto 33" o:spid="_x0000_s1029" type="#_x0000_t202" style="position:absolute;margin-left:8.2pt;margin-top:2.6pt;width:444pt;height:8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" fillcolor="white [3201]" strokeweight=".5pt">
                      <v:textbox>
                        <w:txbxContent>
                          <w:p w14:paraId="67AAA846" w14:textId="0F633301" w:rsidR="00514897" w:rsidRDefault="00514897">
                            <w:r>
                              <w:t xml:space="preserve">La paternidad y maternidad </w:t>
                            </w:r>
                            <w:r w:rsidRPr="00514897">
                              <w:t>en los adolescentes debe ser un proceso de mucho apoyo de parte de las y los adultos que les rodean. Además, deben hacerlo consciente y responsablemente, lo que implica velar por el desarrollo integral de los hijos e hijas: proporcionarles el cuidado de la salud, formación, educación y afecto, de modo que los hijos e hijas se integren a la sociedad como adultas y adultos sanos.</w:t>
                            </w:r>
                          </w:p>
                        </w:txbxContent>
                      </v:textbox>
                    </v:shape>
                  </w:pict>
                </mc:Fallback>
              </mc:AlternateContent>
            </w:r>
          </w:p>
          <w:p w14:paraId="3100FC09" w14:textId="77777777" w:rsidR="000D2DE1" w:rsidRDefault="000D2DE1" w:rsidP="004A6CA9">
            <w:pPr>
              <w:rPr>
                <w:rFonts w:ascii="Verdana" w:hAnsi="Verdana"/>
                <w:sz w:val="20"/>
                <w:szCs w:val="20"/>
              </w:rPr>
            </w:pPr>
          </w:p>
          <w:p w14:paraId="0DD1A2DD" w14:textId="77777777" w:rsidR="000D2DE1" w:rsidRDefault="000D2DE1" w:rsidP="004A6CA9">
            <w:pPr>
              <w:rPr>
                <w:rFonts w:ascii="Verdana" w:hAnsi="Verdana"/>
                <w:sz w:val="20"/>
                <w:szCs w:val="20"/>
              </w:rPr>
            </w:pPr>
          </w:p>
          <w:p w14:paraId="3E61B79A" w14:textId="77777777" w:rsidR="000D2DE1" w:rsidRDefault="000D2DE1" w:rsidP="004A6CA9">
            <w:pPr>
              <w:rPr>
                <w:rFonts w:ascii="Verdana" w:hAnsi="Verdana"/>
                <w:sz w:val="20"/>
                <w:szCs w:val="20"/>
              </w:rPr>
            </w:pPr>
          </w:p>
          <w:p w14:paraId="6BA85C91" w14:textId="77777777" w:rsidR="000D2DE1" w:rsidRDefault="000D2DE1" w:rsidP="004A6CA9">
            <w:pPr>
              <w:rPr>
                <w:rFonts w:ascii="Verdana" w:hAnsi="Verdana"/>
                <w:sz w:val="20"/>
                <w:szCs w:val="20"/>
              </w:rPr>
            </w:pPr>
          </w:p>
          <w:p w14:paraId="34F41126" w14:textId="77777777" w:rsidR="00514897" w:rsidRDefault="00514897" w:rsidP="004A6CA9">
            <w:pPr>
              <w:rPr>
                <w:rFonts w:ascii="Verdana" w:hAnsi="Verdana"/>
                <w:sz w:val="20"/>
                <w:szCs w:val="20"/>
              </w:rPr>
            </w:pPr>
          </w:p>
          <w:p w14:paraId="1242BCFE" w14:textId="77777777" w:rsidR="00514897" w:rsidRDefault="00514897" w:rsidP="004A6CA9">
            <w:pPr>
              <w:rPr>
                <w:rFonts w:ascii="Verdana" w:hAnsi="Verdana"/>
                <w:sz w:val="20"/>
                <w:szCs w:val="20"/>
              </w:rPr>
            </w:pPr>
          </w:p>
          <w:p w14:paraId="25591C1D" w14:textId="77777777" w:rsidR="00514897" w:rsidRDefault="00514897" w:rsidP="004A6CA9">
            <w:pPr>
              <w:rPr>
                <w:rFonts w:ascii="Verdana" w:hAnsi="Verdana"/>
                <w:sz w:val="20"/>
                <w:szCs w:val="20"/>
              </w:rPr>
            </w:pPr>
          </w:p>
          <w:p w14:paraId="0F566A3B" w14:textId="77777777" w:rsidR="00514897" w:rsidRDefault="00514897" w:rsidP="004A6CA9">
            <w:pPr>
              <w:rPr>
                <w:rFonts w:ascii="Verdana" w:hAnsi="Verdana"/>
                <w:sz w:val="20"/>
                <w:szCs w:val="20"/>
              </w:rPr>
            </w:pPr>
          </w:p>
          <w:p w14:paraId="013623B1" w14:textId="77777777" w:rsidR="00514897" w:rsidRDefault="00514897" w:rsidP="004A6CA9">
            <w:pPr>
              <w:rPr>
                <w:rFonts w:ascii="Verdana" w:hAnsi="Verdana"/>
                <w:sz w:val="20"/>
                <w:szCs w:val="20"/>
              </w:rPr>
            </w:pPr>
          </w:p>
          <w:p w14:paraId="1503F101" w14:textId="77777777" w:rsidR="00514897" w:rsidRDefault="00514897" w:rsidP="004A6CA9">
            <w:pPr>
              <w:rPr>
                <w:rFonts w:ascii="Verdana" w:hAnsi="Verdana"/>
                <w:sz w:val="20"/>
                <w:szCs w:val="20"/>
              </w:rPr>
            </w:pPr>
          </w:p>
          <w:p w14:paraId="1298CF17" w14:textId="6136CC6D" w:rsidR="00514897" w:rsidRDefault="00514897" w:rsidP="00514897">
            <w:pPr>
              <w:rPr>
                <w:b/>
                <w:sz w:val="28"/>
                <w:szCs w:val="28"/>
              </w:rPr>
            </w:pPr>
            <w:r>
              <w:rPr>
                <w:b/>
                <w:sz w:val="28"/>
                <w:szCs w:val="28"/>
              </w:rPr>
              <w:lastRenderedPageBreak/>
              <w:t>Lea</w:t>
            </w:r>
            <w:r w:rsidRPr="00514897">
              <w:rPr>
                <w:b/>
                <w:sz w:val="28"/>
                <w:szCs w:val="28"/>
              </w:rPr>
              <w:t xml:space="preserve"> el siguiente texto </w:t>
            </w:r>
          </w:p>
          <w:p w14:paraId="263B56A5" w14:textId="77777777" w:rsidR="00514897" w:rsidRPr="00514897" w:rsidRDefault="00514897" w:rsidP="00514897">
            <w:pPr>
              <w:rPr>
                <w:b/>
                <w:sz w:val="28"/>
                <w:szCs w:val="28"/>
              </w:rPr>
            </w:pPr>
          </w:p>
          <w:p w14:paraId="0B4D7130" w14:textId="7F64C4FD" w:rsidR="00514897" w:rsidRPr="00514897" w:rsidRDefault="00514897" w:rsidP="00514897">
            <w:pPr>
              <w:rPr>
                <w:rFonts w:ascii="Verdana" w:hAnsi="Verdana"/>
                <w:sz w:val="20"/>
                <w:szCs w:val="20"/>
              </w:rPr>
            </w:pPr>
            <w:r>
              <w:rPr>
                <w:rFonts w:ascii="Verdana" w:hAnsi="Verdana"/>
                <w:sz w:val="20"/>
                <w:szCs w:val="20"/>
              </w:rPr>
              <w:t xml:space="preserve"> Reflexionen y responda </w:t>
            </w:r>
            <w:r w:rsidRPr="00514897">
              <w:rPr>
                <w:rFonts w:ascii="Verdana" w:hAnsi="Verdana"/>
                <w:sz w:val="20"/>
                <w:szCs w:val="20"/>
              </w:rPr>
              <w:t>la siguiente pregunta: Sofía y su pololo, ¿deberían formar una familia para criar a su hijo o hija?</w:t>
            </w:r>
          </w:p>
          <w:p w14:paraId="66985515" w14:textId="34FBEB05" w:rsidR="00514897" w:rsidRDefault="00514897" w:rsidP="00514897">
            <w:pPr>
              <w:rPr>
                <w:rFonts w:ascii="Verdana" w:hAnsi="Verdana"/>
                <w:sz w:val="20"/>
                <w:szCs w:val="20"/>
              </w:rPr>
            </w:pPr>
            <w:r w:rsidRPr="00514897">
              <w:rPr>
                <w:rFonts w:ascii="Verdana" w:hAnsi="Verdana"/>
                <w:sz w:val="20"/>
                <w:szCs w:val="20"/>
              </w:rPr>
              <w:t>“Sofía ha estado últimamente muy callada. Algunas amigas dicen que “anda rara”, ya que no comparte con ellas. Da la impresión que oculta algo, parece que sintiera vergüenza de su cuerpo. Quizás está así porque su pololo la dejó hace unas semanas. ¿Qué le pasará? Lo que no saben sus amigas es que Sofía se enteró hace poco que está embarazada. Su pololo no le creyó y la dejó. Ella tiene miedo de contarles a sus padres y hace todo lo posible para ocultar su estado”.</w:t>
            </w:r>
          </w:p>
          <w:p w14:paraId="16F9E673" w14:textId="77777777" w:rsidR="00514897" w:rsidRPr="009519E0" w:rsidRDefault="00514897" w:rsidP="004A6CA9">
            <w:pPr>
              <w:rPr>
                <w:rFonts w:ascii="Verdana" w:hAnsi="Verdana"/>
                <w:b/>
                <w:sz w:val="20"/>
                <w:szCs w:val="20"/>
              </w:rPr>
            </w:pPr>
            <w:r w:rsidRPr="00514897">
              <w:rPr>
                <w:rFonts w:ascii="Verdana" w:hAnsi="Verdana"/>
                <w:sz w:val="20"/>
                <w:szCs w:val="20"/>
              </w:rPr>
              <w:t xml:space="preserve">Sofía y su pololo, </w:t>
            </w:r>
            <w:r w:rsidRPr="009519E0">
              <w:rPr>
                <w:rFonts w:ascii="Verdana" w:hAnsi="Verdana"/>
                <w:b/>
                <w:sz w:val="20"/>
                <w:szCs w:val="20"/>
              </w:rPr>
              <w:t>¿deberían formar una familia para criar a su hijo o hija?</w:t>
            </w:r>
          </w:p>
          <w:p w14:paraId="0C0A78B0" w14:textId="77777777" w:rsidR="00514897" w:rsidRDefault="00514897" w:rsidP="004A6CA9">
            <w:pPr>
              <w:rPr>
                <w:rFonts w:ascii="Verdana" w:hAnsi="Verdana"/>
                <w:b/>
                <w:sz w:val="20"/>
                <w:szCs w:val="20"/>
              </w:rPr>
            </w:pPr>
          </w:p>
          <w:p w14:paraId="57B7B436" w14:textId="77777777" w:rsidR="009519E0" w:rsidRDefault="009519E0" w:rsidP="004A6CA9">
            <w:pPr>
              <w:rPr>
                <w:rFonts w:ascii="Verdana" w:hAnsi="Verdana"/>
                <w:b/>
                <w:sz w:val="20"/>
                <w:szCs w:val="20"/>
              </w:rPr>
            </w:pPr>
          </w:p>
          <w:p w14:paraId="3D895E60" w14:textId="77777777" w:rsidR="009519E0" w:rsidRDefault="009519E0" w:rsidP="004A6CA9">
            <w:pPr>
              <w:rPr>
                <w:rFonts w:ascii="Verdana" w:hAnsi="Verdana"/>
                <w:b/>
                <w:sz w:val="20"/>
                <w:szCs w:val="20"/>
              </w:rPr>
            </w:pPr>
          </w:p>
          <w:p w14:paraId="08EA02E6" w14:textId="77777777" w:rsidR="009519E0" w:rsidRDefault="009519E0" w:rsidP="009519E0">
            <w:pPr>
              <w:rPr>
                <w:rFonts w:ascii="Verdana" w:hAnsi="Verdana"/>
                <w:b/>
                <w:sz w:val="20"/>
                <w:szCs w:val="20"/>
              </w:rPr>
            </w:pPr>
            <w:r w:rsidRPr="009519E0">
              <w:rPr>
                <w:rFonts w:ascii="Verdana" w:hAnsi="Verdana"/>
                <w:b/>
                <w:sz w:val="20"/>
                <w:szCs w:val="20"/>
              </w:rPr>
              <w:t>Enf</w:t>
            </w:r>
            <w:r>
              <w:rPr>
                <w:rFonts w:ascii="Verdana" w:hAnsi="Verdana"/>
                <w:b/>
                <w:sz w:val="20"/>
                <w:szCs w:val="20"/>
              </w:rPr>
              <w:t>ermedades de transmisión sexual.</w:t>
            </w:r>
          </w:p>
          <w:p w14:paraId="036526D5" w14:textId="4DDF41BE" w:rsidR="009519E0" w:rsidRPr="009519E0" w:rsidRDefault="009519E0" w:rsidP="009519E0">
            <w:pPr>
              <w:rPr>
                <w:rFonts w:ascii="Verdana" w:hAnsi="Verdana"/>
                <w:b/>
                <w:sz w:val="20"/>
                <w:szCs w:val="20"/>
              </w:rPr>
            </w:pPr>
            <w:r w:rsidRPr="009519E0">
              <w:rPr>
                <w:rFonts w:ascii="Verdana" w:hAnsi="Verdana"/>
                <w:b/>
                <w:sz w:val="20"/>
                <w:szCs w:val="20"/>
              </w:rPr>
              <w:t xml:space="preserve"> </w:t>
            </w:r>
          </w:p>
          <w:p w14:paraId="3C450243" w14:textId="77777777" w:rsidR="009519E0" w:rsidRDefault="009519E0" w:rsidP="009519E0">
            <w:pPr>
              <w:rPr>
                <w:sz w:val="24"/>
                <w:szCs w:val="24"/>
              </w:rPr>
            </w:pPr>
            <w:r w:rsidRPr="009519E0">
              <w:rPr>
                <w:sz w:val="24"/>
                <w:szCs w:val="24"/>
              </w:rPr>
              <w:t xml:space="preserve">Las prácticas sexuales no solo pueden originar un embarazo no deseado, sino también el contagio de una </w:t>
            </w:r>
            <w:r w:rsidRPr="009519E0">
              <w:rPr>
                <w:b/>
                <w:sz w:val="24"/>
                <w:szCs w:val="24"/>
              </w:rPr>
              <w:t>enfermedad de transmisión sexual</w:t>
            </w:r>
            <w:r w:rsidRPr="009519E0">
              <w:rPr>
                <w:sz w:val="24"/>
                <w:szCs w:val="24"/>
              </w:rPr>
              <w:t xml:space="preserve"> (ETS). Lo anterior no significa que mantener relaciones sexuales cause uno u otro efecto, sino que el riesgo es alto si no se actúa responsablemente.</w:t>
            </w:r>
          </w:p>
          <w:p w14:paraId="1CD0A645" w14:textId="77777777" w:rsidR="009519E0" w:rsidRDefault="009519E0" w:rsidP="009519E0">
            <w:pPr>
              <w:rPr>
                <w:sz w:val="24"/>
                <w:szCs w:val="24"/>
              </w:rPr>
            </w:pPr>
            <w:r w:rsidRPr="009519E0">
              <w:rPr>
                <w:sz w:val="24"/>
                <w:szCs w:val="24"/>
              </w:rPr>
              <w:t xml:space="preserve"> Las ETS son infecciones que se contagian al mantener relaciones sexuales. Las más comunes y conocidas son la sífilis, la gonorrea y el sida, y son ocasionadas por diferentes microorganismos: bacterias, virus, hongos, entre otros.</w:t>
            </w:r>
          </w:p>
          <w:p w14:paraId="65EBD52B" w14:textId="77777777" w:rsidR="009519E0" w:rsidRDefault="009519E0" w:rsidP="009519E0">
            <w:pPr>
              <w:rPr>
                <w:sz w:val="24"/>
                <w:szCs w:val="24"/>
              </w:rPr>
            </w:pPr>
          </w:p>
          <w:p w14:paraId="293A49D5" w14:textId="77777777" w:rsidR="009519E0" w:rsidRDefault="009519E0" w:rsidP="009519E0">
            <w:pPr>
              <w:rPr>
                <w:sz w:val="24"/>
                <w:szCs w:val="24"/>
              </w:rPr>
            </w:pPr>
            <w:r w:rsidRPr="009519E0">
              <w:rPr>
                <w:sz w:val="24"/>
                <w:szCs w:val="24"/>
              </w:rPr>
              <w:t xml:space="preserve"> Los efectos de estas infecciones pueden cambiar las condiciones de vida de las personas que las padecen, o de su pareja (o parejas). Sin embargo, consultando oportunamente a un especialista, siguiendo el tratamiento médico que este indique y llevando a cabo prácticas sexuales seguras (por ejemplo, usando preservativo) se pueden evitar las complicaciones ocasionadas por una ETS. </w:t>
            </w:r>
          </w:p>
          <w:p w14:paraId="78962DAF" w14:textId="77777777" w:rsidR="009519E0" w:rsidRDefault="009519E0" w:rsidP="009519E0">
            <w:pPr>
              <w:rPr>
                <w:sz w:val="24"/>
                <w:szCs w:val="24"/>
              </w:rPr>
            </w:pPr>
          </w:p>
          <w:p w14:paraId="127E3527" w14:textId="3C2F2B20" w:rsidR="009519E0" w:rsidRDefault="009519E0" w:rsidP="009519E0">
            <w:pPr>
              <w:rPr>
                <w:sz w:val="24"/>
                <w:szCs w:val="24"/>
              </w:rPr>
            </w:pPr>
            <w:r w:rsidRPr="009519E0">
              <w:rPr>
                <w:sz w:val="24"/>
                <w:szCs w:val="24"/>
              </w:rPr>
              <w:t xml:space="preserve">Para prevenir una ETS, y en particular el VIH/sida, se debe practicar el </w:t>
            </w:r>
            <w:r w:rsidRPr="009519E0">
              <w:rPr>
                <w:b/>
                <w:sz w:val="24"/>
                <w:szCs w:val="24"/>
              </w:rPr>
              <w:t>autocuidado en salud sexual,</w:t>
            </w:r>
            <w:r w:rsidRPr="009519E0">
              <w:rPr>
                <w:sz w:val="24"/>
                <w:szCs w:val="24"/>
              </w:rPr>
              <w:t xml:space="preserve"> lo que involucra: </w:t>
            </w:r>
          </w:p>
          <w:p w14:paraId="235DD05A" w14:textId="0EC9DB09" w:rsidR="009519E0" w:rsidRDefault="009519E0" w:rsidP="009519E0">
            <w:pPr>
              <w:rPr>
                <w:sz w:val="24"/>
                <w:szCs w:val="24"/>
              </w:rPr>
            </w:pPr>
            <w:r w:rsidRPr="009519E0">
              <w:rPr>
                <w:sz w:val="24"/>
                <w:szCs w:val="24"/>
              </w:rPr>
              <w:t xml:space="preserve">• mantener relaciones sexuales protegidas; </w:t>
            </w:r>
          </w:p>
          <w:p w14:paraId="70E48EC8" w14:textId="77777777" w:rsidR="009519E0" w:rsidRDefault="009519E0" w:rsidP="009519E0">
            <w:pPr>
              <w:rPr>
                <w:sz w:val="24"/>
                <w:szCs w:val="24"/>
              </w:rPr>
            </w:pPr>
            <w:r w:rsidRPr="009519E0">
              <w:rPr>
                <w:sz w:val="24"/>
                <w:szCs w:val="24"/>
              </w:rPr>
              <w:t xml:space="preserve">• realizar un auto examen genital para detectar en forma anticipada la presencia de señales (secreciones, verrugas, heridas, entre otras) que sugieran una infección de transmisión sexual; • mantener una pareja estable; </w:t>
            </w:r>
          </w:p>
          <w:p w14:paraId="305B9209" w14:textId="77777777" w:rsidR="009519E0" w:rsidRDefault="009519E0" w:rsidP="009519E0">
            <w:r w:rsidRPr="009519E0">
              <w:rPr>
                <w:sz w:val="24"/>
                <w:szCs w:val="24"/>
              </w:rPr>
              <w:t>• abstenerse de tener relaciones sexuales, ya que es la forma más segura de prevenir el contagio de las ETS.</w:t>
            </w:r>
            <w:r>
              <w:t xml:space="preserve"> </w:t>
            </w:r>
          </w:p>
          <w:p w14:paraId="0BC029BE" w14:textId="77777777" w:rsidR="009519E0" w:rsidRDefault="009519E0" w:rsidP="009519E0"/>
          <w:p w14:paraId="7177662D" w14:textId="77777777" w:rsidR="009519E0" w:rsidRDefault="009519E0" w:rsidP="009519E0">
            <w:pPr>
              <w:rPr>
                <w:sz w:val="24"/>
                <w:szCs w:val="24"/>
              </w:rPr>
            </w:pPr>
            <w:r w:rsidRPr="009519E0">
              <w:rPr>
                <w:b/>
                <w:sz w:val="24"/>
                <w:szCs w:val="24"/>
              </w:rPr>
              <w:t>Prevención y tratamiento de enfermedades en Chile</w:t>
            </w:r>
            <w:r w:rsidRPr="009519E0">
              <w:rPr>
                <w:sz w:val="24"/>
                <w:szCs w:val="24"/>
              </w:rPr>
              <w:t xml:space="preserve"> </w:t>
            </w:r>
          </w:p>
          <w:p w14:paraId="707D6ABD" w14:textId="77777777" w:rsidR="009519E0" w:rsidRDefault="009519E0" w:rsidP="009519E0">
            <w:pPr>
              <w:rPr>
                <w:sz w:val="24"/>
                <w:szCs w:val="24"/>
              </w:rPr>
            </w:pPr>
          </w:p>
          <w:p w14:paraId="3624B3D5" w14:textId="00AC63CD" w:rsidR="009519E0" w:rsidRDefault="009519E0" w:rsidP="009519E0">
            <w:pPr>
              <w:rPr>
                <w:sz w:val="24"/>
                <w:szCs w:val="24"/>
              </w:rPr>
            </w:pPr>
            <w:r>
              <w:rPr>
                <w:sz w:val="24"/>
                <w:szCs w:val="24"/>
              </w:rPr>
              <w:t>1 Investigue</w:t>
            </w:r>
            <w:r w:rsidRPr="009519E0">
              <w:rPr>
                <w:sz w:val="24"/>
                <w:szCs w:val="24"/>
              </w:rPr>
              <w:t xml:space="preserve"> en libros, revistas o Internet acerca de: </w:t>
            </w:r>
          </w:p>
          <w:p w14:paraId="43AE9EA2" w14:textId="77777777" w:rsidR="009519E0" w:rsidRDefault="009519E0" w:rsidP="009519E0">
            <w:pPr>
              <w:rPr>
                <w:sz w:val="24"/>
                <w:szCs w:val="24"/>
              </w:rPr>
            </w:pPr>
          </w:p>
          <w:p w14:paraId="59F64BC9" w14:textId="3913B25E" w:rsidR="009519E0" w:rsidRDefault="009519E0" w:rsidP="009519E0">
            <w:pPr>
              <w:rPr>
                <w:sz w:val="24"/>
                <w:szCs w:val="24"/>
              </w:rPr>
            </w:pPr>
            <w:r w:rsidRPr="009519E0">
              <w:rPr>
                <w:sz w:val="24"/>
                <w:szCs w:val="24"/>
              </w:rPr>
              <w:t>a) Las ETS más comunes en Chile; los agentes patógenos que las producen, las señales de las enfermedades, su tratamiento y prevención.</w:t>
            </w:r>
          </w:p>
          <w:p w14:paraId="34638238" w14:textId="77777777" w:rsidR="009519E0" w:rsidRDefault="009519E0" w:rsidP="009519E0">
            <w:pPr>
              <w:rPr>
                <w:sz w:val="24"/>
                <w:szCs w:val="24"/>
              </w:rPr>
            </w:pPr>
          </w:p>
          <w:p w14:paraId="68876AB2" w14:textId="77777777" w:rsidR="009519E0" w:rsidRPr="009519E0" w:rsidRDefault="009519E0" w:rsidP="009519E0">
            <w:pPr>
              <w:rPr>
                <w:sz w:val="24"/>
                <w:szCs w:val="24"/>
              </w:rPr>
            </w:pPr>
          </w:p>
          <w:p w14:paraId="1674C881" w14:textId="77777777" w:rsidR="00514897" w:rsidRDefault="00514897" w:rsidP="004A6CA9">
            <w:pPr>
              <w:rPr>
                <w:rFonts w:ascii="Verdana" w:hAnsi="Verdana"/>
                <w:sz w:val="20"/>
                <w:szCs w:val="20"/>
              </w:rPr>
            </w:pPr>
          </w:p>
          <w:p w14:paraId="193CB4D6" w14:textId="77777777" w:rsidR="009519E0" w:rsidRDefault="009519E0" w:rsidP="004A6CA9">
            <w:pPr>
              <w:rPr>
                <w:rFonts w:ascii="Verdana" w:hAnsi="Verdana"/>
                <w:sz w:val="20"/>
                <w:szCs w:val="20"/>
              </w:rPr>
            </w:pPr>
          </w:p>
          <w:p w14:paraId="3052FD5C" w14:textId="09B7B504" w:rsidR="009519E0" w:rsidRPr="009519E0" w:rsidRDefault="009519E0" w:rsidP="004A6CA9">
            <w:pPr>
              <w:rPr>
                <w:b/>
                <w:sz w:val="28"/>
                <w:szCs w:val="28"/>
              </w:rPr>
            </w:pPr>
            <w:r w:rsidRPr="009519E0">
              <w:rPr>
                <w:b/>
                <w:sz w:val="28"/>
                <w:szCs w:val="28"/>
              </w:rPr>
              <w:lastRenderedPageBreak/>
              <w:t>Actividad Nº 2 Para resumir complete el siguiente mapa conceptual.</w:t>
            </w:r>
          </w:p>
          <w:p w14:paraId="5F104D38" w14:textId="77777777" w:rsidR="009519E0" w:rsidRDefault="009519E0" w:rsidP="004A6CA9">
            <w:pPr>
              <w:rPr>
                <w:rFonts w:ascii="Verdana" w:hAnsi="Verdana"/>
                <w:sz w:val="20"/>
                <w:szCs w:val="20"/>
              </w:rPr>
            </w:pPr>
          </w:p>
          <w:p w14:paraId="48F24384" w14:textId="64F99E0B" w:rsidR="009519E0" w:rsidRDefault="009519E0" w:rsidP="004A6CA9">
            <w:pPr>
              <w:rPr>
                <w:rFonts w:ascii="Verdana" w:hAnsi="Verdana"/>
                <w:sz w:val="20"/>
                <w:szCs w:val="20"/>
              </w:rPr>
            </w:pPr>
            <w:r>
              <w:rPr>
                <w:noProof/>
                <w:lang w:eastAsia="es-CL"/>
              </w:rPr>
              <w:drawing>
                <wp:anchor distT="0" distB="0" distL="114300" distR="114300" simplePos="0" relativeHeight="251677696" behindDoc="1" locked="0" layoutInCell="1" allowOverlap="1" wp14:anchorId="37313309" wp14:editId="31AC0BF1">
                  <wp:simplePos x="0" y="0"/>
                  <wp:positionH relativeFrom="column">
                    <wp:posOffset>-635</wp:posOffset>
                  </wp:positionH>
                  <wp:positionV relativeFrom="paragraph">
                    <wp:posOffset>157480</wp:posOffset>
                  </wp:positionV>
                  <wp:extent cx="5838825" cy="5391150"/>
                  <wp:effectExtent l="0" t="0" r="9525" b="0"/>
                  <wp:wrapTight wrapText="bothSides">
                    <wp:wrapPolygon edited="0">
                      <wp:start x="0" y="0"/>
                      <wp:lineTo x="0" y="21524"/>
                      <wp:lineTo x="21565" y="21524"/>
                      <wp:lineTo x="21565"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7544" t="20484" r="26548" b="18897"/>
                          <a:stretch/>
                        </pic:blipFill>
                        <pic:spPr bwMode="auto">
                          <a:xfrm>
                            <a:off x="0" y="0"/>
                            <a:ext cx="5838825" cy="539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150DA0" w14:textId="3E83E51F" w:rsidR="009519E0" w:rsidRDefault="009519E0" w:rsidP="004A6CA9">
            <w:pPr>
              <w:rPr>
                <w:rFonts w:ascii="Verdana" w:hAnsi="Verdana"/>
                <w:sz w:val="20"/>
                <w:szCs w:val="20"/>
              </w:rPr>
            </w:pPr>
          </w:p>
          <w:p w14:paraId="03875E75" w14:textId="2AD70C26" w:rsidR="009519E0" w:rsidRPr="00D84B4A" w:rsidRDefault="009519E0" w:rsidP="004A6CA9">
            <w:pPr>
              <w:rPr>
                <w:rFonts w:ascii="Verdana" w:hAnsi="Verdana"/>
                <w:sz w:val="20"/>
                <w:szCs w:val="20"/>
              </w:rPr>
            </w:pPr>
          </w:p>
        </w:tc>
      </w:tr>
    </w:tbl>
    <w:p w14:paraId="4E7F9492" w14:textId="542DC934" w:rsidR="00B93D66" w:rsidRPr="00D84B4A" w:rsidRDefault="00B93D66" w:rsidP="00822913">
      <w:pPr>
        <w:spacing w:after="0"/>
        <w:rPr>
          <w:rFonts w:ascii="Verdana" w:hAnsi="Verdana"/>
          <w:sz w:val="20"/>
          <w:szCs w:val="20"/>
        </w:rPr>
      </w:pPr>
    </w:p>
    <w:sectPr w:rsidR="00B93D66" w:rsidRPr="00D84B4A" w:rsidSect="00DB6A13">
      <w:pgSz w:w="12240" w:h="15840" w:code="1"/>
      <w:pgMar w:top="567" w:right="1183" w:bottom="141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C14727"/>
    <w:multiLevelType w:val="hybridMultilevel"/>
    <w:tmpl w:val="7452DE1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4B3"/>
    <w:rsid w:val="00062FC6"/>
    <w:rsid w:val="000D2DE1"/>
    <w:rsid w:val="000F2811"/>
    <w:rsid w:val="00103B68"/>
    <w:rsid w:val="0013239F"/>
    <w:rsid w:val="00181C2E"/>
    <w:rsid w:val="001D1E48"/>
    <w:rsid w:val="001F6A26"/>
    <w:rsid w:val="00257E9B"/>
    <w:rsid w:val="00264A44"/>
    <w:rsid w:val="003508DE"/>
    <w:rsid w:val="003A2311"/>
    <w:rsid w:val="0041618A"/>
    <w:rsid w:val="004A6CA9"/>
    <w:rsid w:val="00514897"/>
    <w:rsid w:val="00514AED"/>
    <w:rsid w:val="00732F69"/>
    <w:rsid w:val="00795D99"/>
    <w:rsid w:val="00822913"/>
    <w:rsid w:val="00946BBE"/>
    <w:rsid w:val="009514CA"/>
    <w:rsid w:val="009519E0"/>
    <w:rsid w:val="00976066"/>
    <w:rsid w:val="009E76D5"/>
    <w:rsid w:val="00A33AFC"/>
    <w:rsid w:val="00A55AB7"/>
    <w:rsid w:val="00AB2573"/>
    <w:rsid w:val="00B337DB"/>
    <w:rsid w:val="00B831D9"/>
    <w:rsid w:val="00B93D66"/>
    <w:rsid w:val="00C031F4"/>
    <w:rsid w:val="00C1496E"/>
    <w:rsid w:val="00D84B4A"/>
    <w:rsid w:val="00DB6A13"/>
    <w:rsid w:val="00E349B0"/>
    <w:rsid w:val="00E514B3"/>
    <w:rsid w:val="00E62F77"/>
    <w:rsid w:val="00EC4ABE"/>
    <w:rsid w:val="00F048C5"/>
    <w:rsid w:val="00F31AF5"/>
    <w:rsid w:val="00F41085"/>
    <w:rsid w:val="00FB53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4751D"/>
  <w15:chartTrackingRefBased/>
  <w15:docId w15:val="{ACB3B58B-7083-4069-A2E7-6794DEA59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51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84B4A"/>
    <w:rPr>
      <w:color w:val="0563C1" w:themeColor="hyperlink"/>
      <w:u w:val="single"/>
    </w:rPr>
  </w:style>
  <w:style w:type="character" w:customStyle="1" w:styleId="UnresolvedMention">
    <w:name w:val="Unresolved Mention"/>
    <w:basedOn w:val="Fuentedeprrafopredeter"/>
    <w:uiPriority w:val="99"/>
    <w:semiHidden/>
    <w:unhideWhenUsed/>
    <w:rsid w:val="00D84B4A"/>
    <w:rPr>
      <w:color w:val="605E5C"/>
      <w:shd w:val="clear" w:color="auto" w:fill="E1DFDD"/>
    </w:rPr>
  </w:style>
  <w:style w:type="paragraph" w:styleId="Prrafodelista">
    <w:name w:val="List Paragraph"/>
    <w:basedOn w:val="Normal"/>
    <w:uiPriority w:val="34"/>
    <w:qFormat/>
    <w:rsid w:val="00103B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isabellacatolica.cl/"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2171</Words>
  <Characters>11942</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arcangel vivanco fierro</dc:creator>
  <cp:keywords/>
  <dc:description/>
  <cp:lastModifiedBy>Miguel</cp:lastModifiedBy>
  <cp:revision>4</cp:revision>
  <dcterms:created xsi:type="dcterms:W3CDTF">2021-10-18T03:32:00Z</dcterms:created>
  <dcterms:modified xsi:type="dcterms:W3CDTF">2021-10-18T19:48:00Z</dcterms:modified>
</cp:coreProperties>
</file>