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51FB0" w14:textId="77777777" w:rsidR="00C11F12" w:rsidRDefault="00C11F12" w:rsidP="00C11F12">
      <w:pPr>
        <w:spacing w:before="214" w:line="240" w:lineRule="auto"/>
        <w:ind w:left="1052" w:right="320" w:hanging="2"/>
        <w:jc w:val="both"/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</w:pPr>
      <w:r w:rsidRPr="002E08BB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val="es-CL"/>
        </w:rPr>
        <w:drawing>
          <wp:anchor distT="0" distB="0" distL="114300" distR="114300" simplePos="0" relativeHeight="251659264" behindDoc="0" locked="0" layoutInCell="1" allowOverlap="1" wp14:anchorId="423B2923" wp14:editId="53A79024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504825" cy="723900"/>
            <wp:effectExtent l="0" t="0" r="9525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08B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 xml:space="preserve">Centro Educacional de Adultos </w:t>
      </w:r>
    </w:p>
    <w:p w14:paraId="1D3D64A7" w14:textId="7E714B2A" w:rsidR="00C11F12" w:rsidRPr="002E08BB" w:rsidRDefault="00C11F12" w:rsidP="00C11F12">
      <w:pPr>
        <w:spacing w:before="214" w:line="240" w:lineRule="auto"/>
        <w:ind w:left="1052" w:right="320" w:hanging="2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>I</w:t>
      </w:r>
      <w:r w:rsidRPr="002E08B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>sabel</w:t>
      </w:r>
      <w:r w:rsidR="00C6651E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 xml:space="preserve"> L</w:t>
      </w:r>
      <w:r w:rsidRPr="002E08B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>a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 xml:space="preserve"> </w:t>
      </w:r>
      <w:r w:rsidRPr="002E08B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>Católic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>a</w:t>
      </w:r>
      <w:r w:rsidRPr="002E08B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 xml:space="preserve"> – Puente</w:t>
      </w:r>
      <w:r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 xml:space="preserve"> </w:t>
      </w:r>
      <w:r w:rsidRPr="002E08BB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es-CL"/>
        </w:rPr>
        <w:t>Alto </w:t>
      </w:r>
    </w:p>
    <w:p w14:paraId="574B199B" w14:textId="77777777" w:rsidR="00C11F12" w:rsidRPr="002E08BB" w:rsidRDefault="00C11F12" w:rsidP="00C11F12">
      <w:pPr>
        <w:spacing w:line="240" w:lineRule="auto"/>
        <w:ind w:right="496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2E08BB">
        <w:rPr>
          <w:rFonts w:ascii="Calibri" w:eastAsia="Times New Roman" w:hAnsi="Calibri" w:cs="Calibri"/>
          <w:color w:val="0563C1"/>
          <w:u w:val="single"/>
          <w:lang w:val="es-CL"/>
        </w:rPr>
        <w:t xml:space="preserve">https://isabellacatolica.cl/ </w:t>
      </w:r>
      <w:r w:rsidRPr="002E08BB">
        <w:rPr>
          <w:rFonts w:ascii="Verdana" w:eastAsia="Times New Roman" w:hAnsi="Verdana" w:cs="Times New Roman"/>
          <w:color w:val="000000"/>
          <w:sz w:val="18"/>
          <w:szCs w:val="18"/>
          <w:lang w:val="es-CL"/>
        </w:rPr>
        <w:t>______________________________ </w:t>
      </w:r>
    </w:p>
    <w:p w14:paraId="77223F53" w14:textId="7984F7B1" w:rsidR="00C11F12" w:rsidRDefault="00C11F12" w:rsidP="00C11F12">
      <w:pPr>
        <w:spacing w:before="266" w:line="240" w:lineRule="auto"/>
        <w:jc w:val="center"/>
        <w:rPr>
          <w:rFonts w:ascii="Verdana" w:eastAsia="Times New Roman" w:hAnsi="Verdana" w:cs="Times New Roman"/>
          <w:b/>
          <w:bCs/>
          <w:color w:val="000000"/>
          <w:lang w:val="es-CL"/>
        </w:rPr>
      </w:pPr>
      <w:proofErr w:type="gramStart"/>
      <w:r>
        <w:rPr>
          <w:rFonts w:ascii="Verdana" w:eastAsia="Times New Roman" w:hAnsi="Verdana" w:cs="Times New Roman"/>
          <w:b/>
          <w:bCs/>
          <w:color w:val="000000"/>
          <w:lang w:val="es-CL"/>
        </w:rPr>
        <w:t xml:space="preserve">PRUEBA </w:t>
      </w:r>
      <w:r w:rsidRPr="002E08BB">
        <w:rPr>
          <w:rFonts w:ascii="Verdana" w:eastAsia="Times New Roman" w:hAnsi="Verdana" w:cs="Times New Roman"/>
          <w:b/>
          <w:bCs/>
          <w:color w:val="000000"/>
          <w:lang w:val="es-CL"/>
        </w:rPr>
        <w:t xml:space="preserve"> N</w:t>
      </w:r>
      <w:proofErr w:type="gramEnd"/>
      <w:r w:rsidRPr="002E08BB">
        <w:rPr>
          <w:rFonts w:ascii="Verdana" w:eastAsia="Times New Roman" w:hAnsi="Verdana" w:cs="Times New Roman"/>
          <w:b/>
          <w:bCs/>
          <w:color w:val="000000"/>
          <w:lang w:val="es-CL"/>
        </w:rPr>
        <w:t>°</w:t>
      </w:r>
      <w:r w:rsidR="0042772D">
        <w:rPr>
          <w:rFonts w:ascii="Verdana" w:eastAsia="Times New Roman" w:hAnsi="Verdana" w:cs="Times New Roman"/>
          <w:b/>
          <w:bCs/>
          <w:color w:val="000000"/>
          <w:lang w:val="es-CL"/>
        </w:rPr>
        <w:t xml:space="preserve">5 </w:t>
      </w:r>
      <w:r>
        <w:rPr>
          <w:rFonts w:ascii="Verdana" w:eastAsia="Times New Roman" w:hAnsi="Verdana" w:cs="Times New Roman"/>
          <w:b/>
          <w:bCs/>
          <w:color w:val="000000"/>
          <w:lang w:val="es-CL"/>
        </w:rPr>
        <w:t xml:space="preserve"> PRIMEROS CICLOS</w:t>
      </w:r>
    </w:p>
    <w:p w14:paraId="7D1F459F" w14:textId="53AD83E0" w:rsidR="00514C01" w:rsidRPr="002E08BB" w:rsidRDefault="00514C01" w:rsidP="00C11F12">
      <w:pPr>
        <w:spacing w:before="266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>
        <w:rPr>
          <w:rFonts w:ascii="Verdana" w:eastAsia="Times New Roman" w:hAnsi="Verdana" w:cs="Times New Roman"/>
          <w:b/>
          <w:bCs/>
          <w:color w:val="000000"/>
          <w:lang w:val="es-CL"/>
        </w:rPr>
        <w:t>Nombre ________________________________________________</w:t>
      </w:r>
    </w:p>
    <w:p w14:paraId="77E44231" w14:textId="77777777" w:rsidR="00C11F12" w:rsidRPr="002E08BB" w:rsidRDefault="00C11F12" w:rsidP="00C11F12">
      <w:pPr>
        <w:spacing w:before="30" w:line="240" w:lineRule="auto"/>
        <w:ind w:left="179" w:right="62"/>
        <w:jc w:val="center"/>
        <w:rPr>
          <w:rFonts w:ascii="Times New Roman" w:eastAsia="Times New Roman" w:hAnsi="Times New Roman" w:cs="Times New Roman"/>
          <w:sz w:val="24"/>
          <w:szCs w:val="24"/>
          <w:lang w:val="es-C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0"/>
        <w:gridCol w:w="3030"/>
        <w:gridCol w:w="3103"/>
        <w:gridCol w:w="1146"/>
      </w:tblGrid>
      <w:tr w:rsidR="0042772D" w:rsidRPr="002E08BB" w14:paraId="350075D1" w14:textId="77777777" w:rsidTr="000B3EBF">
        <w:trPr>
          <w:trHeight w:val="51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CC5980" w14:textId="77777777" w:rsidR="00C11F12" w:rsidRPr="002E08BB" w:rsidRDefault="00C11F12" w:rsidP="000B3EBF">
            <w:pPr>
              <w:spacing w:line="240" w:lineRule="auto"/>
              <w:ind w:left="115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ASIGNATURA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92352D" w14:textId="77777777" w:rsidR="00C11F12" w:rsidRPr="002E08BB" w:rsidRDefault="00C11F12" w:rsidP="000B3EBF">
            <w:pPr>
              <w:spacing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s-CL"/>
              </w:rPr>
              <w:t>Historia, Geografía y  </w:t>
            </w:r>
          </w:p>
          <w:p w14:paraId="700EE998" w14:textId="77777777" w:rsidR="00C11F12" w:rsidRPr="002E08BB" w:rsidRDefault="00C11F12" w:rsidP="000B3EBF">
            <w:pPr>
              <w:spacing w:before="10"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s-CL"/>
              </w:rPr>
              <w:t>Ciencias Sociales.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245BCA" w14:textId="77777777" w:rsidR="00C11F12" w:rsidRPr="002E08BB" w:rsidRDefault="00C11F12" w:rsidP="000B3EBF">
            <w:pPr>
              <w:spacing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CURSO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E219B2" w14:textId="5CC17EDF" w:rsidR="00C11F12" w:rsidRPr="002E08BB" w:rsidRDefault="00C6651E" w:rsidP="000B3EBF">
            <w:pPr>
              <w:spacing w:line="240" w:lineRule="auto"/>
              <w:ind w:left="129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  <w:t>Nota</w:t>
            </w:r>
          </w:p>
        </w:tc>
      </w:tr>
      <w:tr w:rsidR="0042772D" w:rsidRPr="002E08BB" w14:paraId="1E131A8F" w14:textId="77777777" w:rsidTr="000B3EBF">
        <w:trPr>
          <w:trHeight w:val="5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49695" w14:textId="77777777" w:rsidR="00C11F12" w:rsidRPr="002E08BB" w:rsidRDefault="00C11F12" w:rsidP="000B3EBF">
            <w:pPr>
              <w:spacing w:line="240" w:lineRule="auto"/>
              <w:ind w:left="132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FECHA DE</w:t>
            </w: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s-CL"/>
              </w:rPr>
              <w:t> </w:t>
            </w:r>
          </w:p>
          <w:p w14:paraId="097919B3" w14:textId="77777777" w:rsidR="00C11F12" w:rsidRDefault="00C11F12" w:rsidP="000B3EBF">
            <w:pPr>
              <w:spacing w:before="10" w:line="240" w:lineRule="auto"/>
              <w:ind w:left="126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INICIO </w:t>
            </w:r>
          </w:p>
          <w:p w14:paraId="4401D328" w14:textId="36731718" w:rsidR="00C6651E" w:rsidRPr="002E08BB" w:rsidRDefault="00C6651E" w:rsidP="000B3EBF">
            <w:pPr>
              <w:spacing w:before="10" w:line="240" w:lineRule="auto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0E7748" w14:textId="67F1DB7A" w:rsidR="00C11F12" w:rsidRPr="002E08BB" w:rsidRDefault="00C11F12" w:rsidP="00C11F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02BF26" w14:textId="77777777" w:rsidR="00C11F12" w:rsidRPr="002E08BB" w:rsidRDefault="00C11F12" w:rsidP="000B3EBF">
            <w:pPr>
              <w:spacing w:line="240" w:lineRule="auto"/>
              <w:ind w:left="113" w:right="108" w:firstLine="20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 xml:space="preserve">FECHA DE </w:t>
            </w: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s-CL"/>
              </w:rPr>
              <w:t>TERMINO</w:t>
            </w: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6C0545" w14:textId="767D0D41" w:rsidR="00C11F12" w:rsidRPr="002E08BB" w:rsidRDefault="00C11F12" w:rsidP="00C11F1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</w:p>
        </w:tc>
      </w:tr>
      <w:tr w:rsidR="0042772D" w:rsidRPr="002E08BB" w14:paraId="32A1AAC4" w14:textId="77777777" w:rsidTr="007011E2">
        <w:trPr>
          <w:trHeight w:val="51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E696" w14:textId="7849B26E" w:rsidR="00C17BF4" w:rsidRPr="002E08BB" w:rsidRDefault="00C17BF4" w:rsidP="000B3EBF">
            <w:pPr>
              <w:spacing w:line="240" w:lineRule="auto"/>
              <w:ind w:left="132"/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D9D9D9"/>
                <w:lang w:val="es-CL"/>
              </w:rPr>
              <w:t>Contenidos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ED8D7" w14:textId="0B397310" w:rsidR="00C17BF4" w:rsidRPr="00C17BF4" w:rsidRDefault="00C17BF4" w:rsidP="00C11F1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s-CL"/>
              </w:rPr>
            </w:pPr>
            <w:r w:rsidRPr="00C17BF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s-CL"/>
              </w:rPr>
              <w:t>La</w:t>
            </w:r>
            <w:r w:rsidR="004277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s-CL"/>
              </w:rPr>
              <w:t xml:space="preserve"> Independencia de Chile</w:t>
            </w:r>
          </w:p>
        </w:tc>
      </w:tr>
      <w:tr w:rsidR="0042772D" w:rsidRPr="002E08BB" w14:paraId="4951FD81" w14:textId="77777777" w:rsidTr="000B3EBF">
        <w:trPr>
          <w:trHeight w:val="74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EA867" w14:textId="77777777" w:rsidR="00C11F12" w:rsidRPr="002E08BB" w:rsidRDefault="00C11F12" w:rsidP="000B3EBF">
            <w:pPr>
              <w:spacing w:line="240" w:lineRule="auto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O. A.</w:t>
            </w: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val="es-CL"/>
              </w:rPr>
              <w:t> </w:t>
            </w:r>
          </w:p>
          <w:p w14:paraId="27BF6A0F" w14:textId="77777777" w:rsidR="00C11F12" w:rsidRPr="002E08BB" w:rsidRDefault="00C11F12" w:rsidP="000B3EBF">
            <w:pPr>
              <w:spacing w:before="12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 w:rsidRPr="002E08BB">
              <w:rPr>
                <w:rFonts w:ascii="Verdana" w:eastAsia="Times New Roman" w:hAnsi="Verdana" w:cs="Times New Roman"/>
                <w:color w:val="000000"/>
                <w:sz w:val="20"/>
                <w:szCs w:val="20"/>
                <w:shd w:val="clear" w:color="auto" w:fill="D9D9D9"/>
                <w:lang w:val="es-CL"/>
              </w:rPr>
              <w:t>PRIORIZADOS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5497D7" w14:textId="26BCBDE5" w:rsidR="00C11F12" w:rsidRPr="002E08BB" w:rsidRDefault="0042772D" w:rsidP="000B3EBF">
            <w:pPr>
              <w:spacing w:line="240" w:lineRule="auto"/>
              <w:ind w:left="128" w:right="235"/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CL"/>
              </w:rPr>
              <w:t>Explicar los múltiples antecedentes de La Independencia de Chile y contextualizarlo en un proceso continental</w:t>
            </w:r>
          </w:p>
        </w:tc>
      </w:tr>
    </w:tbl>
    <w:p w14:paraId="135AB6D7" w14:textId="4E12A4B9" w:rsidR="00C11F12" w:rsidRPr="00D460C0" w:rsidRDefault="00203765" w:rsidP="00C11F12">
      <w:pPr>
        <w:jc w:val="both"/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>i</w:t>
      </w:r>
      <w:r w:rsidR="00C11F12" w:rsidRPr="00D460C0">
        <w:rPr>
          <w:rFonts w:asciiTheme="majorHAnsi" w:hAnsiTheme="majorHAnsi" w:cstheme="majorHAnsi"/>
          <w:b/>
          <w:bCs/>
          <w:sz w:val="32"/>
          <w:szCs w:val="32"/>
        </w:rPr>
        <w:t>nstrucciones</w:t>
      </w:r>
    </w:p>
    <w:p w14:paraId="4EEE56B9" w14:textId="69C73492" w:rsidR="00D460C0" w:rsidRPr="00203765" w:rsidRDefault="00B824D5" w:rsidP="0020376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 w:rsidRPr="00203765">
        <w:rPr>
          <w:rFonts w:asciiTheme="majorHAnsi" w:hAnsiTheme="majorHAnsi" w:cstheme="majorHAnsi"/>
          <w:b/>
          <w:bCs/>
        </w:rPr>
        <w:t>Anota tu nombre y tu curso</w:t>
      </w:r>
    </w:p>
    <w:p w14:paraId="15443499" w14:textId="1B2AE76E" w:rsidR="00B824D5" w:rsidRDefault="00B824D5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>Escribe la letra que corresponde en el cuadro de la respuesta</w:t>
      </w:r>
    </w:p>
    <w:p w14:paraId="57FD2B38" w14:textId="0DF3D8B5" w:rsidR="00B824D5" w:rsidRDefault="00B824D5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Puedes usar la prueba como </w:t>
      </w:r>
      <w:proofErr w:type="gramStart"/>
      <w:r>
        <w:rPr>
          <w:rFonts w:asciiTheme="majorHAnsi" w:hAnsiTheme="majorHAnsi" w:cstheme="majorHAnsi"/>
          <w:b/>
          <w:bCs/>
        </w:rPr>
        <w:t>borrador</w:t>
      </w:r>
      <w:proofErr w:type="gramEnd"/>
      <w:r>
        <w:rPr>
          <w:rFonts w:asciiTheme="majorHAnsi" w:hAnsiTheme="majorHAnsi" w:cstheme="majorHAnsi"/>
          <w:b/>
          <w:bCs/>
        </w:rPr>
        <w:t xml:space="preserve"> pero no olvides traspasar tu respuesta al cuadro</w:t>
      </w:r>
    </w:p>
    <w:p w14:paraId="5ECD6048" w14:textId="77777777" w:rsidR="00D71C1A" w:rsidRPr="00D71C1A" w:rsidRDefault="00D71C1A" w:rsidP="00D71C1A">
      <w:pPr>
        <w:jc w:val="both"/>
        <w:rPr>
          <w:rFonts w:asciiTheme="majorHAnsi" w:hAnsiTheme="majorHAnsi" w:cstheme="majorHAnsi"/>
          <w:b/>
          <w:bCs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048"/>
        <w:gridCol w:w="710"/>
        <w:gridCol w:w="710"/>
        <w:gridCol w:w="710"/>
      </w:tblGrid>
      <w:tr w:rsidR="00203765" w14:paraId="50542989" w14:textId="1A925615" w:rsidTr="00203765">
        <w:trPr>
          <w:trHeight w:val="261"/>
        </w:trPr>
        <w:tc>
          <w:tcPr>
            <w:tcW w:w="1048" w:type="dxa"/>
          </w:tcPr>
          <w:p w14:paraId="75024F83" w14:textId="205EC964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10" w:type="dxa"/>
          </w:tcPr>
          <w:p w14:paraId="74B13E9C" w14:textId="78689156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7AFD26E0" w14:textId="3E540122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10</w:t>
            </w:r>
          </w:p>
        </w:tc>
        <w:tc>
          <w:tcPr>
            <w:tcW w:w="710" w:type="dxa"/>
          </w:tcPr>
          <w:p w14:paraId="5CC94D42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4BDC3FE5" w14:textId="31A5B22C" w:rsidTr="00203765">
        <w:trPr>
          <w:trHeight w:val="247"/>
        </w:trPr>
        <w:tc>
          <w:tcPr>
            <w:tcW w:w="1048" w:type="dxa"/>
          </w:tcPr>
          <w:p w14:paraId="47CA5F56" w14:textId="6BA07908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710" w:type="dxa"/>
          </w:tcPr>
          <w:p w14:paraId="39B835AB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3CB1099E" w14:textId="65766496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</w:t>
            </w:r>
            <w:r>
              <w:rPr>
                <w:rFonts w:asciiTheme="majorHAnsi" w:hAnsiTheme="majorHAnsi" w:cstheme="majorHAnsi"/>
                <w:b/>
                <w:bCs/>
              </w:rPr>
              <w:t>1</w:t>
            </w:r>
          </w:p>
        </w:tc>
        <w:tc>
          <w:tcPr>
            <w:tcW w:w="710" w:type="dxa"/>
          </w:tcPr>
          <w:p w14:paraId="6ECABEBF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12D723FC" w14:textId="14D87D9A" w:rsidTr="00203765">
        <w:trPr>
          <w:trHeight w:val="261"/>
        </w:trPr>
        <w:tc>
          <w:tcPr>
            <w:tcW w:w="1048" w:type="dxa"/>
          </w:tcPr>
          <w:p w14:paraId="5B8C19B8" w14:textId="3B12F12A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3</w:t>
            </w:r>
          </w:p>
        </w:tc>
        <w:tc>
          <w:tcPr>
            <w:tcW w:w="710" w:type="dxa"/>
          </w:tcPr>
          <w:p w14:paraId="28C38668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50573C1C" w14:textId="68067ECF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12</w:t>
            </w:r>
          </w:p>
        </w:tc>
        <w:tc>
          <w:tcPr>
            <w:tcW w:w="710" w:type="dxa"/>
          </w:tcPr>
          <w:p w14:paraId="3DA9DCBB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03EC00CA" w14:textId="013A6D58" w:rsidTr="00203765">
        <w:trPr>
          <w:trHeight w:val="247"/>
        </w:trPr>
        <w:tc>
          <w:tcPr>
            <w:tcW w:w="1048" w:type="dxa"/>
          </w:tcPr>
          <w:p w14:paraId="628C4027" w14:textId="73976E8A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4</w:t>
            </w:r>
          </w:p>
        </w:tc>
        <w:tc>
          <w:tcPr>
            <w:tcW w:w="710" w:type="dxa"/>
          </w:tcPr>
          <w:p w14:paraId="39860E8E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3981886F" w14:textId="7B2DF4A6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13</w:t>
            </w:r>
          </w:p>
        </w:tc>
        <w:tc>
          <w:tcPr>
            <w:tcW w:w="710" w:type="dxa"/>
          </w:tcPr>
          <w:p w14:paraId="395BDE65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531CDEEF" w14:textId="1A4DA67C" w:rsidTr="00203765">
        <w:trPr>
          <w:trHeight w:val="261"/>
        </w:trPr>
        <w:tc>
          <w:tcPr>
            <w:tcW w:w="1048" w:type="dxa"/>
          </w:tcPr>
          <w:p w14:paraId="0FE6EB00" w14:textId="12F54F11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5</w:t>
            </w:r>
          </w:p>
        </w:tc>
        <w:tc>
          <w:tcPr>
            <w:tcW w:w="710" w:type="dxa"/>
          </w:tcPr>
          <w:p w14:paraId="28D21985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2FF8AA15" w14:textId="47BFDC86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14</w:t>
            </w:r>
          </w:p>
        </w:tc>
        <w:tc>
          <w:tcPr>
            <w:tcW w:w="710" w:type="dxa"/>
          </w:tcPr>
          <w:p w14:paraId="71A1A298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5330CF99" w14:textId="30E0A14A" w:rsidTr="00203765">
        <w:trPr>
          <w:trHeight w:val="247"/>
        </w:trPr>
        <w:tc>
          <w:tcPr>
            <w:tcW w:w="1048" w:type="dxa"/>
          </w:tcPr>
          <w:p w14:paraId="15A15B75" w14:textId="25DD35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6</w:t>
            </w:r>
          </w:p>
        </w:tc>
        <w:tc>
          <w:tcPr>
            <w:tcW w:w="710" w:type="dxa"/>
          </w:tcPr>
          <w:p w14:paraId="6A3E48CE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34986F26" w14:textId="76222D04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15</w:t>
            </w:r>
          </w:p>
        </w:tc>
        <w:tc>
          <w:tcPr>
            <w:tcW w:w="710" w:type="dxa"/>
          </w:tcPr>
          <w:p w14:paraId="56ECC16C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509379D5" w14:textId="4D04DC11" w:rsidTr="00203765">
        <w:trPr>
          <w:trHeight w:val="261"/>
        </w:trPr>
        <w:tc>
          <w:tcPr>
            <w:tcW w:w="1048" w:type="dxa"/>
          </w:tcPr>
          <w:p w14:paraId="1298F75B" w14:textId="1758273A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7</w:t>
            </w:r>
          </w:p>
        </w:tc>
        <w:tc>
          <w:tcPr>
            <w:tcW w:w="710" w:type="dxa"/>
          </w:tcPr>
          <w:p w14:paraId="11560F37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4E7B4DBE" w14:textId="7FA1EDD1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16</w:t>
            </w:r>
          </w:p>
        </w:tc>
        <w:tc>
          <w:tcPr>
            <w:tcW w:w="710" w:type="dxa"/>
          </w:tcPr>
          <w:p w14:paraId="6B625C7F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6B5C02F1" w14:textId="43F71A1F" w:rsidTr="00203765">
        <w:trPr>
          <w:trHeight w:val="261"/>
        </w:trPr>
        <w:tc>
          <w:tcPr>
            <w:tcW w:w="1048" w:type="dxa"/>
          </w:tcPr>
          <w:p w14:paraId="673EE8BA" w14:textId="1F7BEE26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8</w:t>
            </w:r>
          </w:p>
        </w:tc>
        <w:tc>
          <w:tcPr>
            <w:tcW w:w="710" w:type="dxa"/>
          </w:tcPr>
          <w:p w14:paraId="73731902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79B1EBED" w14:textId="22684ED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17</w:t>
            </w:r>
          </w:p>
        </w:tc>
        <w:tc>
          <w:tcPr>
            <w:tcW w:w="710" w:type="dxa"/>
          </w:tcPr>
          <w:p w14:paraId="39B4ED0B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203765" w14:paraId="0E815129" w14:textId="47E282FD" w:rsidTr="00203765">
        <w:trPr>
          <w:trHeight w:val="247"/>
        </w:trPr>
        <w:tc>
          <w:tcPr>
            <w:tcW w:w="1048" w:type="dxa"/>
          </w:tcPr>
          <w:p w14:paraId="44B5BFD6" w14:textId="7583026B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9</w:t>
            </w:r>
          </w:p>
        </w:tc>
        <w:tc>
          <w:tcPr>
            <w:tcW w:w="710" w:type="dxa"/>
          </w:tcPr>
          <w:p w14:paraId="0B8D5E52" w14:textId="77777777" w:rsidR="00203765" w:rsidRDefault="00203765" w:rsidP="00203765">
            <w:pPr>
              <w:pStyle w:val="Prrafodelista"/>
              <w:numPr>
                <w:ilvl w:val="0"/>
                <w:numId w:val="25"/>
              </w:numPr>
              <w:ind w:left="0" w:firstLine="0"/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710" w:type="dxa"/>
          </w:tcPr>
          <w:p w14:paraId="57C7F85A" w14:textId="5EC8E32C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18</w:t>
            </w:r>
          </w:p>
        </w:tc>
        <w:tc>
          <w:tcPr>
            <w:tcW w:w="710" w:type="dxa"/>
          </w:tcPr>
          <w:p w14:paraId="2D8F89BC" w14:textId="77777777" w:rsidR="00203765" w:rsidRDefault="00203765" w:rsidP="00203765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06627599" w14:textId="5C42683F" w:rsidR="00D71C1A" w:rsidRPr="00203765" w:rsidRDefault="00D71C1A" w:rsidP="00203765">
      <w:pPr>
        <w:jc w:val="both"/>
        <w:rPr>
          <w:rFonts w:asciiTheme="majorHAnsi" w:hAnsiTheme="majorHAnsi" w:cstheme="majorHAnsi"/>
          <w:b/>
          <w:bCs/>
        </w:rPr>
      </w:pPr>
    </w:p>
    <w:p w14:paraId="0FC6A1E3" w14:textId="420F163F" w:rsidR="00194218" w:rsidRDefault="00203765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EFFF3F7" wp14:editId="74DEDAF5">
            <wp:extent cx="4943475" cy="2390721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020" cy="24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7F254" w14:textId="531F3B55" w:rsidR="00194218" w:rsidRDefault="00194218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lastRenderedPageBreak/>
        <w:drawing>
          <wp:inline distT="114300" distB="114300" distL="114300" distR="114300" wp14:anchorId="2DBFB411" wp14:editId="363746B1">
            <wp:extent cx="5172075" cy="2362200"/>
            <wp:effectExtent l="0" t="0" r="9525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373" cy="2362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EF09A4" w14:textId="77777777" w:rsidR="00D71C1A" w:rsidRPr="00D71C1A" w:rsidRDefault="00D71C1A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7033FFDF" w14:textId="0A461061" w:rsidR="00194218" w:rsidRDefault="00194218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114300" distB="114300" distL="114300" distR="114300" wp14:anchorId="7D9FFDA5" wp14:editId="688FC8BA">
            <wp:extent cx="4962525" cy="2695575"/>
            <wp:effectExtent l="0" t="0" r="9525" b="952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812" cy="2695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9241C" w14:textId="77777777" w:rsidR="00D71C1A" w:rsidRPr="00D71C1A" w:rsidRDefault="00D71C1A" w:rsidP="00D71C1A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1BDCBA8D" w14:textId="77777777" w:rsidR="00D71C1A" w:rsidRPr="00D71C1A" w:rsidRDefault="00D71C1A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57BE877E" w14:textId="74DB4B17" w:rsidR="00194218" w:rsidRDefault="00194218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114300" distB="114300" distL="114300" distR="114300" wp14:anchorId="67F88154" wp14:editId="248C3128">
            <wp:extent cx="5248275" cy="1762125"/>
            <wp:effectExtent l="0" t="0" r="9525" b="9525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8601" cy="17622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64E24" w14:textId="64BC2662" w:rsidR="00194218" w:rsidRDefault="00194218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lastRenderedPageBreak/>
        <w:drawing>
          <wp:inline distT="114300" distB="114300" distL="114300" distR="114300" wp14:anchorId="67E7704B" wp14:editId="5DD71EE9">
            <wp:extent cx="4933950" cy="21717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234" cy="2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E80BE7" w14:textId="77777777" w:rsidR="00D71C1A" w:rsidRPr="00D71C1A" w:rsidRDefault="00D71C1A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0C5FA306" w14:textId="77777777" w:rsidR="00D71C1A" w:rsidRPr="00D71C1A" w:rsidRDefault="00D71C1A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21196348" w14:textId="7CEF88CA" w:rsidR="00194218" w:rsidRDefault="00194218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114300" distB="114300" distL="114300" distR="114300" wp14:anchorId="082CF29B" wp14:editId="7D0E59E8">
            <wp:extent cx="5010150" cy="1885950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461" cy="18860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08D1AB" w14:textId="77777777" w:rsidR="00D71C1A" w:rsidRPr="00D71C1A" w:rsidRDefault="00D71C1A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68A8850E" w14:textId="77777777" w:rsidR="00D71C1A" w:rsidRPr="00D71C1A" w:rsidRDefault="00D71C1A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</w:p>
    <w:p w14:paraId="6134C58D" w14:textId="0C606251" w:rsidR="00194218" w:rsidRPr="00B824D5" w:rsidRDefault="00194218" w:rsidP="00B824D5">
      <w:pPr>
        <w:pStyle w:val="Prrafodelista"/>
        <w:numPr>
          <w:ilvl w:val="0"/>
          <w:numId w:val="25"/>
        </w:numPr>
        <w:jc w:val="both"/>
        <w:rPr>
          <w:rFonts w:asciiTheme="majorHAnsi" w:hAnsiTheme="majorHAnsi" w:cstheme="majorHAnsi"/>
          <w:b/>
          <w:bCs/>
        </w:rPr>
      </w:pPr>
      <w:r>
        <w:rPr>
          <w:noProof/>
        </w:rPr>
        <w:drawing>
          <wp:inline distT="114300" distB="114300" distL="114300" distR="114300" wp14:anchorId="5627CEF8" wp14:editId="79CC3622">
            <wp:extent cx="5086350" cy="2276475"/>
            <wp:effectExtent l="0" t="0" r="0" b="9525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643" cy="2276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1349B2" w14:textId="09E38CE6" w:rsidR="00D460C0" w:rsidRDefault="00194218" w:rsidP="00194218">
      <w:pPr>
        <w:rPr>
          <w:b/>
          <w:bCs/>
        </w:rPr>
      </w:pPr>
      <w:r>
        <w:rPr>
          <w:noProof/>
        </w:rPr>
        <w:lastRenderedPageBreak/>
        <w:drawing>
          <wp:inline distT="114300" distB="114300" distL="114300" distR="114300" wp14:anchorId="79A1077A" wp14:editId="45B4905C">
            <wp:extent cx="5438775" cy="2628900"/>
            <wp:effectExtent l="0" t="0" r="9525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5607" cy="2646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31ADC1" w14:textId="77777777" w:rsidR="00194218" w:rsidRPr="00194218" w:rsidRDefault="00194218" w:rsidP="00194218">
      <w:pPr>
        <w:rPr>
          <w:b/>
          <w:bCs/>
        </w:rPr>
      </w:pPr>
    </w:p>
    <w:p w14:paraId="0246EEFF" w14:textId="77777777" w:rsidR="00C11F12" w:rsidRPr="00C11F12" w:rsidRDefault="00C11F12" w:rsidP="00C11F12">
      <w:pPr>
        <w:jc w:val="both"/>
        <w:rPr>
          <w:rFonts w:asciiTheme="majorHAnsi" w:hAnsiTheme="majorHAnsi" w:cstheme="majorHAnsi"/>
        </w:rPr>
      </w:pPr>
    </w:p>
    <w:p w14:paraId="00000002" w14:textId="36A8C137" w:rsidR="00501307" w:rsidRDefault="00194218" w:rsidP="00194218">
      <w:pPr>
        <w:ind w:left="360"/>
        <w:jc w:val="both"/>
        <w:rPr>
          <w:b/>
          <w:bCs/>
        </w:rPr>
      </w:pPr>
      <w:r>
        <w:rPr>
          <w:b/>
          <w:bCs/>
        </w:rPr>
        <w:t xml:space="preserve">9.- </w:t>
      </w:r>
      <w:r w:rsidR="00B824D5">
        <w:rPr>
          <w:b/>
          <w:bCs/>
        </w:rPr>
        <w:t>A finales del siglo XVIII, muchos de los criollos no estaban contentos con las transformaciones realizadas por la Corona. ¿Qué nueva medida contribuyó a empeorar este descontento?</w:t>
      </w:r>
    </w:p>
    <w:p w14:paraId="03093D37" w14:textId="77777777" w:rsidR="00194218" w:rsidRPr="00B824D5" w:rsidRDefault="00194218" w:rsidP="00194218">
      <w:pPr>
        <w:ind w:left="360"/>
        <w:jc w:val="both"/>
        <w:rPr>
          <w:b/>
          <w:bCs/>
        </w:rPr>
      </w:pPr>
    </w:p>
    <w:p w14:paraId="00000003" w14:textId="27108170" w:rsidR="00501307" w:rsidRDefault="00B824D5">
      <w:pPr>
        <w:numPr>
          <w:ilvl w:val="0"/>
          <w:numId w:val="4"/>
        </w:numPr>
        <w:jc w:val="both"/>
      </w:pPr>
      <w:r>
        <w:t>El fin del contrabando.</w:t>
      </w:r>
    </w:p>
    <w:p w14:paraId="00000004" w14:textId="1821F543" w:rsidR="00501307" w:rsidRDefault="00B824D5">
      <w:pPr>
        <w:numPr>
          <w:ilvl w:val="0"/>
          <w:numId w:val="4"/>
        </w:numPr>
        <w:jc w:val="both"/>
      </w:pPr>
      <w:r>
        <w:t>El alza de los impuestos.</w:t>
      </w:r>
    </w:p>
    <w:p w14:paraId="00000005" w14:textId="714C902E" w:rsidR="00501307" w:rsidRDefault="00CB3D27">
      <w:pPr>
        <w:numPr>
          <w:ilvl w:val="0"/>
          <w:numId w:val="4"/>
        </w:numPr>
      </w:pPr>
      <w:r>
        <w:t>La creación del Tribunal del Consulado</w:t>
      </w:r>
    </w:p>
    <w:p w14:paraId="00000006" w14:textId="271BE96C" w:rsidR="00501307" w:rsidRDefault="00CB3D27">
      <w:pPr>
        <w:numPr>
          <w:ilvl w:val="0"/>
          <w:numId w:val="4"/>
        </w:numPr>
      </w:pPr>
      <w:r>
        <w:t>El desarrollo de dos nuevos virreinatos</w:t>
      </w:r>
    </w:p>
    <w:p w14:paraId="74D6AD9F" w14:textId="09F3FD3A" w:rsidR="00CB3D27" w:rsidRDefault="00CB3D27">
      <w:pPr>
        <w:numPr>
          <w:ilvl w:val="0"/>
          <w:numId w:val="4"/>
        </w:numPr>
      </w:pPr>
      <w:r>
        <w:t xml:space="preserve">La expulsión de </w:t>
      </w:r>
      <w:proofErr w:type="spellStart"/>
      <w:r>
        <w:t>tods</w:t>
      </w:r>
      <w:proofErr w:type="spellEnd"/>
      <w:r>
        <w:t xml:space="preserve"> los católicos</w:t>
      </w:r>
    </w:p>
    <w:p w14:paraId="00000007" w14:textId="77777777" w:rsidR="00501307" w:rsidRDefault="00501307"/>
    <w:p w14:paraId="00000008" w14:textId="3B4E3F0F" w:rsidR="00501307" w:rsidRPr="00C11F12" w:rsidRDefault="00194218">
      <w:pPr>
        <w:rPr>
          <w:b/>
          <w:bCs/>
        </w:rPr>
      </w:pPr>
      <w:r>
        <w:rPr>
          <w:b/>
          <w:bCs/>
        </w:rPr>
        <w:t>10</w:t>
      </w:r>
      <w:r w:rsidR="00D460C0" w:rsidRPr="00C11F12">
        <w:rPr>
          <w:b/>
          <w:bCs/>
        </w:rPr>
        <w:t xml:space="preserve">. </w:t>
      </w:r>
      <w:r w:rsidR="00CB3D27">
        <w:rPr>
          <w:b/>
          <w:bCs/>
        </w:rPr>
        <w:t xml:space="preserve">El surgimiento del movimiento </w:t>
      </w:r>
      <w:proofErr w:type="spellStart"/>
      <w:r w:rsidR="00CB3D27">
        <w:rPr>
          <w:b/>
          <w:bCs/>
        </w:rPr>
        <w:t>Juntista</w:t>
      </w:r>
      <w:proofErr w:type="spellEnd"/>
      <w:r w:rsidR="00CB3D27">
        <w:rPr>
          <w:b/>
          <w:bCs/>
        </w:rPr>
        <w:t xml:space="preserve"> en América ocurrió en forma simultánea y tuvo por finalidad</w:t>
      </w:r>
    </w:p>
    <w:p w14:paraId="00000009" w14:textId="77777777" w:rsidR="00501307" w:rsidRDefault="00501307"/>
    <w:p w14:paraId="0000000A" w14:textId="42F591EA" w:rsidR="00501307" w:rsidRDefault="00CB3D27">
      <w:pPr>
        <w:numPr>
          <w:ilvl w:val="0"/>
          <w:numId w:val="13"/>
        </w:numPr>
      </w:pPr>
      <w:r>
        <w:t>Nombrar funcionarios idóneos.</w:t>
      </w:r>
    </w:p>
    <w:p w14:paraId="0000000B" w14:textId="4CD5CBDE" w:rsidR="00501307" w:rsidRDefault="009A7AE6">
      <w:pPr>
        <w:numPr>
          <w:ilvl w:val="0"/>
          <w:numId w:val="13"/>
        </w:numPr>
      </w:pPr>
      <w:r>
        <w:t>Mandar representantes a España</w:t>
      </w:r>
    </w:p>
    <w:p w14:paraId="0000000C" w14:textId="424DE25B" w:rsidR="00501307" w:rsidRDefault="009A7AE6">
      <w:pPr>
        <w:numPr>
          <w:ilvl w:val="0"/>
          <w:numId w:val="13"/>
        </w:numPr>
      </w:pPr>
      <w:r>
        <w:t>Provocar la guerra civil</w:t>
      </w:r>
    </w:p>
    <w:p w14:paraId="0000000D" w14:textId="624ED46C" w:rsidR="00501307" w:rsidRDefault="009A7AE6">
      <w:pPr>
        <w:numPr>
          <w:ilvl w:val="0"/>
          <w:numId w:val="13"/>
        </w:numPr>
      </w:pPr>
      <w:r>
        <w:t>Declarar la inmediata independencia respecto a España</w:t>
      </w:r>
    </w:p>
    <w:p w14:paraId="05382B93" w14:textId="2020917C" w:rsidR="009A7AE6" w:rsidRDefault="009A7AE6">
      <w:pPr>
        <w:numPr>
          <w:ilvl w:val="0"/>
          <w:numId w:val="13"/>
        </w:numPr>
      </w:pPr>
      <w:r>
        <w:t>Nombrar una junta que gobernara en forma provisoria durante el cautiverio del rey</w:t>
      </w:r>
    </w:p>
    <w:p w14:paraId="0000000E" w14:textId="77777777" w:rsidR="00501307" w:rsidRPr="00C11F12" w:rsidRDefault="00501307">
      <w:pPr>
        <w:rPr>
          <w:b/>
          <w:bCs/>
        </w:rPr>
      </w:pPr>
    </w:p>
    <w:p w14:paraId="0000000F" w14:textId="313F58B8" w:rsidR="00501307" w:rsidRPr="00C11F12" w:rsidRDefault="00194218">
      <w:pPr>
        <w:rPr>
          <w:b/>
          <w:bCs/>
        </w:rPr>
      </w:pPr>
      <w:r>
        <w:rPr>
          <w:b/>
          <w:bCs/>
        </w:rPr>
        <w:t>11</w:t>
      </w:r>
      <w:r w:rsidR="00D460C0" w:rsidRPr="00C11F12">
        <w:rPr>
          <w:b/>
          <w:bCs/>
        </w:rPr>
        <w:t xml:space="preserve">.   </w:t>
      </w:r>
      <w:r w:rsidR="009A7AE6">
        <w:rPr>
          <w:b/>
          <w:bCs/>
        </w:rPr>
        <w:t>Tras el Desastre de Rancagua, los españoles recuperaron el control del gobierno dando inicio al período</w:t>
      </w:r>
      <w:r w:rsidR="004334A0">
        <w:rPr>
          <w:b/>
          <w:bCs/>
        </w:rPr>
        <w:t xml:space="preserve"> de Reconquista. ¿Qué importancia histórica tuvo este período para el proceso de independencia?</w:t>
      </w:r>
    </w:p>
    <w:p w14:paraId="00000010" w14:textId="77777777" w:rsidR="00501307" w:rsidRDefault="00501307"/>
    <w:p w14:paraId="00000011" w14:textId="6565B735" w:rsidR="00501307" w:rsidRDefault="004334A0">
      <w:pPr>
        <w:numPr>
          <w:ilvl w:val="0"/>
          <w:numId w:val="17"/>
        </w:numPr>
      </w:pPr>
      <w:r>
        <w:t>Permitió que criollos y realistas se acercaran luego de la etapa de distanciamiento.</w:t>
      </w:r>
    </w:p>
    <w:p w14:paraId="00000012" w14:textId="72D053F0" w:rsidR="00501307" w:rsidRDefault="004334A0">
      <w:pPr>
        <w:numPr>
          <w:ilvl w:val="0"/>
          <w:numId w:val="17"/>
        </w:numPr>
      </w:pPr>
      <w:r>
        <w:t xml:space="preserve">La violencia y abusos de que fueron víctimas los chilenos hicieron que se generalizaran </w:t>
      </w:r>
      <w:proofErr w:type="gramStart"/>
      <w:r>
        <w:t>las  ideas</w:t>
      </w:r>
      <w:proofErr w:type="gramEnd"/>
      <w:r>
        <w:t xml:space="preserve"> independentistas</w:t>
      </w:r>
    </w:p>
    <w:p w14:paraId="00000013" w14:textId="26907096" w:rsidR="00501307" w:rsidRDefault="004334A0">
      <w:pPr>
        <w:numPr>
          <w:ilvl w:val="0"/>
          <w:numId w:val="17"/>
        </w:numPr>
      </w:pPr>
      <w:r>
        <w:t>En estos años los intelectuales criollos crearon los fundamentos de la futura república</w:t>
      </w:r>
    </w:p>
    <w:p w14:paraId="00000014" w14:textId="5EF09C04" w:rsidR="00501307" w:rsidRDefault="004334A0">
      <w:pPr>
        <w:numPr>
          <w:ilvl w:val="0"/>
          <w:numId w:val="17"/>
        </w:numPr>
      </w:pPr>
      <w:r>
        <w:t xml:space="preserve">Los gobiernos de Osorio y Marcó del </w:t>
      </w:r>
      <w:proofErr w:type="gramStart"/>
      <w:r>
        <w:t>Pont</w:t>
      </w:r>
      <w:r w:rsidR="0093017A">
        <w:t xml:space="preserve"> </w:t>
      </w:r>
      <w:r w:rsidR="00D460C0">
        <w:t>.</w:t>
      </w:r>
      <w:r w:rsidR="0093017A">
        <w:t>sirvieron</w:t>
      </w:r>
      <w:proofErr w:type="gramEnd"/>
      <w:r w:rsidR="0093017A">
        <w:t xml:space="preserve"> como ejemplo a los primeros mandatarios chilenos</w:t>
      </w:r>
    </w:p>
    <w:p w14:paraId="4F9E36E5" w14:textId="7A49AEBA" w:rsidR="0093017A" w:rsidRDefault="0093017A">
      <w:pPr>
        <w:numPr>
          <w:ilvl w:val="0"/>
          <w:numId w:val="17"/>
        </w:numPr>
      </w:pPr>
      <w:r>
        <w:lastRenderedPageBreak/>
        <w:t>Los constantes enfrentamientos armados aportaron a los criollos la experiencia militar</w:t>
      </w:r>
    </w:p>
    <w:p w14:paraId="00000015" w14:textId="77777777" w:rsidR="00501307" w:rsidRDefault="00501307"/>
    <w:p w14:paraId="00000016" w14:textId="4EBE82E3" w:rsidR="00501307" w:rsidRPr="00C11F12" w:rsidRDefault="00194218">
      <w:pPr>
        <w:rPr>
          <w:b/>
          <w:bCs/>
        </w:rPr>
      </w:pPr>
      <w:r>
        <w:rPr>
          <w:b/>
          <w:bCs/>
        </w:rPr>
        <w:t>12</w:t>
      </w:r>
      <w:r w:rsidR="00D460C0" w:rsidRPr="00C11F12">
        <w:rPr>
          <w:b/>
          <w:bCs/>
        </w:rPr>
        <w:t xml:space="preserve">. </w:t>
      </w:r>
      <w:r w:rsidR="0093017A">
        <w:rPr>
          <w:b/>
          <w:bCs/>
        </w:rPr>
        <w:t xml:space="preserve">La independencia representa uno de los quiebres más severos que el país haya conocido a lo largo de su historia. Sin </w:t>
      </w:r>
      <w:proofErr w:type="gramStart"/>
      <w:r w:rsidR="0093017A">
        <w:rPr>
          <w:b/>
          <w:bCs/>
        </w:rPr>
        <w:t>embargo,  persistieron</w:t>
      </w:r>
      <w:proofErr w:type="gramEnd"/>
      <w:r w:rsidR="0093017A">
        <w:rPr>
          <w:b/>
          <w:bCs/>
        </w:rPr>
        <w:t xml:space="preserve"> ciertos elementos de continuidad entre la época colonial  y los años de independencia, entre los cuales podemos mencionar:</w:t>
      </w:r>
    </w:p>
    <w:p w14:paraId="00000017" w14:textId="77777777" w:rsidR="00501307" w:rsidRDefault="00501307"/>
    <w:p w14:paraId="00000018" w14:textId="177DED13" w:rsidR="00501307" w:rsidRDefault="0093017A">
      <w:pPr>
        <w:numPr>
          <w:ilvl w:val="0"/>
          <w:numId w:val="19"/>
        </w:numPr>
      </w:pPr>
      <w:r>
        <w:t>La esclavitud.</w:t>
      </w:r>
    </w:p>
    <w:p w14:paraId="00000019" w14:textId="0E2FAA57" w:rsidR="00501307" w:rsidRDefault="0093017A">
      <w:pPr>
        <w:numPr>
          <w:ilvl w:val="0"/>
          <w:numId w:val="19"/>
        </w:numPr>
      </w:pPr>
      <w:r>
        <w:t>Las diferencias sociales</w:t>
      </w:r>
    </w:p>
    <w:p w14:paraId="0000001A" w14:textId="1EBB50A5" w:rsidR="00501307" w:rsidRDefault="0093017A">
      <w:pPr>
        <w:numPr>
          <w:ilvl w:val="0"/>
          <w:numId w:val="19"/>
        </w:numPr>
      </w:pPr>
      <w:r>
        <w:t>La fidelidad del rey.</w:t>
      </w:r>
    </w:p>
    <w:p w14:paraId="0000001B" w14:textId="315E9320" w:rsidR="00501307" w:rsidRDefault="0093017A">
      <w:pPr>
        <w:numPr>
          <w:ilvl w:val="0"/>
          <w:numId w:val="19"/>
        </w:numPr>
      </w:pPr>
      <w:r>
        <w:t>La organización administrativa del país</w:t>
      </w:r>
    </w:p>
    <w:p w14:paraId="143EF949" w14:textId="2AAE0670" w:rsidR="0093017A" w:rsidRDefault="0093017A">
      <w:pPr>
        <w:numPr>
          <w:ilvl w:val="0"/>
          <w:numId w:val="19"/>
        </w:numPr>
      </w:pPr>
      <w:r>
        <w:t>La organización económica del comercio exterior</w:t>
      </w:r>
    </w:p>
    <w:p w14:paraId="0000001C" w14:textId="77777777" w:rsidR="00501307" w:rsidRPr="00C11F12" w:rsidRDefault="00501307">
      <w:pPr>
        <w:rPr>
          <w:b/>
          <w:bCs/>
        </w:rPr>
      </w:pPr>
    </w:p>
    <w:p w14:paraId="0000001D" w14:textId="34D0C747" w:rsidR="00501307" w:rsidRPr="00C11F12" w:rsidRDefault="00194218">
      <w:pPr>
        <w:rPr>
          <w:b/>
          <w:bCs/>
        </w:rPr>
      </w:pPr>
      <w:r>
        <w:rPr>
          <w:b/>
          <w:bCs/>
        </w:rPr>
        <w:t>13</w:t>
      </w:r>
      <w:r w:rsidR="00D460C0" w:rsidRPr="00C11F12">
        <w:rPr>
          <w:b/>
          <w:bCs/>
        </w:rPr>
        <w:t>. La</w:t>
      </w:r>
      <w:r w:rsidR="00420AEF">
        <w:rPr>
          <w:b/>
          <w:bCs/>
        </w:rPr>
        <w:t xml:space="preserve"> Patria vieja finaliza con una batalla que tuvo lugar el 1° de Octubre </w:t>
      </w:r>
    </w:p>
    <w:p w14:paraId="0000001E" w14:textId="22E94B67" w:rsidR="00501307" w:rsidRDefault="00420AEF">
      <w:r>
        <w:t xml:space="preserve">De 1814 </w:t>
      </w:r>
      <w:proofErr w:type="gramStart"/>
      <w:r>
        <w:t>en :</w:t>
      </w:r>
      <w:proofErr w:type="gramEnd"/>
      <w:r>
        <w:t xml:space="preserve"> </w:t>
      </w:r>
    </w:p>
    <w:p w14:paraId="0000001F" w14:textId="7FAD1F43" w:rsidR="00501307" w:rsidRDefault="00420AEF">
      <w:pPr>
        <w:numPr>
          <w:ilvl w:val="0"/>
          <w:numId w:val="10"/>
        </w:numPr>
      </w:pPr>
      <w:r>
        <w:t>Chillán</w:t>
      </w:r>
    </w:p>
    <w:p w14:paraId="00000020" w14:textId="23D202F0" w:rsidR="00501307" w:rsidRDefault="00420AEF">
      <w:pPr>
        <w:numPr>
          <w:ilvl w:val="0"/>
          <w:numId w:val="10"/>
        </w:numPr>
      </w:pPr>
      <w:r>
        <w:t>Roble</w:t>
      </w:r>
    </w:p>
    <w:p w14:paraId="00000021" w14:textId="5A92C47C" w:rsidR="00501307" w:rsidRDefault="00420AEF">
      <w:pPr>
        <w:numPr>
          <w:ilvl w:val="0"/>
          <w:numId w:val="10"/>
        </w:numPr>
      </w:pPr>
      <w:r>
        <w:t>Maipo</w:t>
      </w:r>
    </w:p>
    <w:p w14:paraId="00000022" w14:textId="6A9C5501" w:rsidR="00501307" w:rsidRDefault="00420AEF">
      <w:pPr>
        <w:numPr>
          <w:ilvl w:val="0"/>
          <w:numId w:val="10"/>
        </w:numPr>
      </w:pPr>
      <w:r>
        <w:t>Rancagua</w:t>
      </w:r>
    </w:p>
    <w:p w14:paraId="0A760758" w14:textId="31CF395C" w:rsidR="00420AEF" w:rsidRDefault="00420AEF">
      <w:pPr>
        <w:numPr>
          <w:ilvl w:val="0"/>
          <w:numId w:val="10"/>
        </w:numPr>
      </w:pPr>
      <w:r>
        <w:t>Chacabuco</w:t>
      </w:r>
    </w:p>
    <w:p w14:paraId="00000023" w14:textId="77777777" w:rsidR="00501307" w:rsidRDefault="00501307"/>
    <w:p w14:paraId="00000024" w14:textId="4EA7443B" w:rsidR="00501307" w:rsidRPr="00C11F12" w:rsidRDefault="00194218">
      <w:pPr>
        <w:rPr>
          <w:b/>
          <w:bCs/>
        </w:rPr>
      </w:pPr>
      <w:proofErr w:type="gramStart"/>
      <w:r>
        <w:rPr>
          <w:b/>
          <w:bCs/>
        </w:rPr>
        <w:t>14</w:t>
      </w:r>
      <w:r w:rsidR="00D460C0" w:rsidRPr="00C11F12">
        <w:rPr>
          <w:b/>
          <w:bCs/>
        </w:rPr>
        <w:t xml:space="preserve">. </w:t>
      </w:r>
      <w:r w:rsidR="00EC7183">
        <w:rPr>
          <w:b/>
          <w:bCs/>
        </w:rPr>
        <w:t xml:space="preserve"> ¿</w:t>
      </w:r>
      <w:proofErr w:type="gramEnd"/>
      <w:r w:rsidR="00EC7183">
        <w:rPr>
          <w:b/>
          <w:bCs/>
        </w:rPr>
        <w:t>Cuál (es) de los siguientes antecedentes  de la Independencia de Chile corresponde a un factor interno?</w:t>
      </w:r>
    </w:p>
    <w:p w14:paraId="00000025" w14:textId="77777777" w:rsidR="00501307" w:rsidRDefault="00501307"/>
    <w:p w14:paraId="00000026" w14:textId="0CECB517" w:rsidR="00501307" w:rsidRDefault="00EC7183" w:rsidP="00EC7183">
      <w:r>
        <w:t>I</w:t>
      </w:r>
      <w:r>
        <w:tab/>
        <w:t>Mal gobierno de García Carrasco</w:t>
      </w:r>
    </w:p>
    <w:p w14:paraId="6CFA4A83" w14:textId="6071DF19" w:rsidR="00EC7183" w:rsidRDefault="00EC7183" w:rsidP="00EC7183">
      <w:r>
        <w:t>II</w:t>
      </w:r>
      <w:r>
        <w:tab/>
        <w:t>Malestar criollo por el régimen colonial</w:t>
      </w:r>
    </w:p>
    <w:p w14:paraId="5B2894A6" w14:textId="04B6F62E" w:rsidR="00EC7183" w:rsidRDefault="00EC7183" w:rsidP="00EC7183">
      <w:r>
        <w:t>III</w:t>
      </w:r>
      <w:r>
        <w:tab/>
        <w:t>Pensamiento ilustrado</w:t>
      </w:r>
    </w:p>
    <w:p w14:paraId="05F6409F" w14:textId="228C145E" w:rsidR="00EC7183" w:rsidRDefault="00EC7183" w:rsidP="00EC7183"/>
    <w:p w14:paraId="72F61C3B" w14:textId="3083D30F" w:rsidR="00EC7183" w:rsidRDefault="00EC7183" w:rsidP="00EC7183">
      <w:r>
        <w:t>a.- Solo I</w:t>
      </w:r>
      <w:r>
        <w:tab/>
        <w:t>b.- Solo II</w:t>
      </w:r>
      <w:r>
        <w:tab/>
        <w:t>c.- Solo III</w:t>
      </w:r>
      <w:r>
        <w:tab/>
        <w:t>d.- Solo I y II</w:t>
      </w:r>
      <w:r>
        <w:tab/>
        <w:t>e.- II y III</w:t>
      </w:r>
    </w:p>
    <w:p w14:paraId="535DC002" w14:textId="77777777" w:rsidR="00194218" w:rsidRDefault="00194218" w:rsidP="00EC7183">
      <w:pPr>
        <w:rPr>
          <w:b/>
          <w:bCs/>
        </w:rPr>
      </w:pPr>
    </w:p>
    <w:p w14:paraId="00000027" w14:textId="2E10BE35" w:rsidR="00501307" w:rsidRPr="0002192D" w:rsidRDefault="00194218" w:rsidP="00EC7183">
      <w:pPr>
        <w:rPr>
          <w:b/>
          <w:bCs/>
        </w:rPr>
      </w:pPr>
      <w:r>
        <w:rPr>
          <w:b/>
          <w:bCs/>
        </w:rPr>
        <w:t>15</w:t>
      </w:r>
      <w:r w:rsidR="00EC7183" w:rsidRPr="0002192D">
        <w:rPr>
          <w:b/>
          <w:bCs/>
        </w:rPr>
        <w:t>.- ¿Cuál (</w:t>
      </w:r>
      <w:proofErr w:type="gramStart"/>
      <w:r w:rsidR="00EC7183" w:rsidRPr="0002192D">
        <w:rPr>
          <w:b/>
          <w:bCs/>
        </w:rPr>
        <w:t>es)  de</w:t>
      </w:r>
      <w:proofErr w:type="gramEnd"/>
      <w:r w:rsidR="00EC7183" w:rsidRPr="0002192D">
        <w:rPr>
          <w:b/>
          <w:bCs/>
        </w:rPr>
        <w:t xml:space="preserve"> los siguientes antecedentes de la Independencia de Chile corresponde a factores inmediatos del proceso?</w:t>
      </w:r>
    </w:p>
    <w:p w14:paraId="00000028" w14:textId="1A2B95D6" w:rsidR="00501307" w:rsidRDefault="00501307" w:rsidP="00EC7183"/>
    <w:p w14:paraId="151FFF06" w14:textId="7099844A" w:rsidR="00EC7183" w:rsidRDefault="00EC7183" w:rsidP="00EC7183">
      <w:r>
        <w:t>I</w:t>
      </w:r>
      <w:r>
        <w:tab/>
        <w:t>Inva</w:t>
      </w:r>
      <w:r w:rsidR="0002192D">
        <w:t>s</w:t>
      </w:r>
      <w:r>
        <w:t>ión de N</w:t>
      </w:r>
      <w:r w:rsidR="0002192D">
        <w:t>a</w:t>
      </w:r>
      <w:r>
        <w:t>p</w:t>
      </w:r>
      <w:r w:rsidR="0002192D">
        <w:t>o</w:t>
      </w:r>
      <w:r>
        <w:t>león a España</w:t>
      </w:r>
    </w:p>
    <w:p w14:paraId="51D5F7E1" w14:textId="7A365AB5" w:rsidR="00420AEF" w:rsidRDefault="0002192D" w:rsidP="0002192D">
      <w:r>
        <w:t>II</w:t>
      </w:r>
      <w:r>
        <w:tab/>
        <w:t>Malestar criollo por el régimen colonial.</w:t>
      </w:r>
    </w:p>
    <w:p w14:paraId="1242CC7D" w14:textId="20EF811D" w:rsidR="0002192D" w:rsidRDefault="0002192D" w:rsidP="0002192D">
      <w:r>
        <w:t>III</w:t>
      </w:r>
      <w:r>
        <w:tab/>
        <w:t>Independencia de Estados Unidos</w:t>
      </w:r>
    </w:p>
    <w:p w14:paraId="1F38E771" w14:textId="65138C7A" w:rsidR="0002192D" w:rsidRDefault="0002192D" w:rsidP="0002192D"/>
    <w:p w14:paraId="3A010787" w14:textId="395D1E5D" w:rsidR="0002192D" w:rsidRDefault="0002192D" w:rsidP="0002192D">
      <w:r>
        <w:t>a.-Solo I</w:t>
      </w:r>
      <w:r>
        <w:tab/>
        <w:t>b.- Solo II</w:t>
      </w:r>
      <w:r>
        <w:tab/>
      </w:r>
      <w:r>
        <w:tab/>
        <w:t>c.-Solo III</w:t>
      </w:r>
      <w:r>
        <w:tab/>
        <w:t>Solo I y II</w:t>
      </w:r>
      <w:r>
        <w:tab/>
        <w:t>e.- II y III</w:t>
      </w:r>
    </w:p>
    <w:p w14:paraId="0000002A" w14:textId="77777777" w:rsidR="00501307" w:rsidRDefault="00501307"/>
    <w:p w14:paraId="00000032" w14:textId="492DA2D7" w:rsidR="00501307" w:rsidRPr="00C11F12" w:rsidRDefault="00194218">
      <w:pPr>
        <w:rPr>
          <w:b/>
          <w:bCs/>
        </w:rPr>
      </w:pPr>
      <w:r>
        <w:rPr>
          <w:b/>
          <w:bCs/>
        </w:rPr>
        <w:t>16</w:t>
      </w:r>
      <w:r w:rsidR="00D460C0" w:rsidRPr="00C11F12">
        <w:rPr>
          <w:b/>
          <w:bCs/>
        </w:rPr>
        <w:t xml:space="preserve">. </w:t>
      </w:r>
      <w:r w:rsidR="0002192D">
        <w:rPr>
          <w:b/>
          <w:bCs/>
        </w:rPr>
        <w:t>Algunos de los más importantes hitos ocurridos durante la Patria Vieja fueron:</w:t>
      </w:r>
    </w:p>
    <w:p w14:paraId="00000033" w14:textId="77777777" w:rsidR="00501307" w:rsidRDefault="00501307"/>
    <w:p w14:paraId="00000034" w14:textId="19820A2A" w:rsidR="00501307" w:rsidRDefault="0002192D" w:rsidP="0002192D">
      <w:r>
        <w:t>I</w:t>
      </w:r>
      <w:r>
        <w:tab/>
        <w:t>Creación de la Primera Junta de Gobierno</w:t>
      </w:r>
    </w:p>
    <w:p w14:paraId="00000035" w14:textId="006F1F98" w:rsidR="00501307" w:rsidRDefault="0002192D" w:rsidP="0002192D">
      <w:r>
        <w:t>II</w:t>
      </w:r>
      <w:r>
        <w:tab/>
        <w:t>Creación del Primer Congreso Nacional</w:t>
      </w:r>
    </w:p>
    <w:p w14:paraId="37FFA835" w14:textId="65E4C934" w:rsidR="0002192D" w:rsidRDefault="0002192D" w:rsidP="0002192D">
      <w:r>
        <w:t>III</w:t>
      </w:r>
      <w:r>
        <w:tab/>
        <w:t>Declaración solemne de la Independencia de Chile</w:t>
      </w:r>
    </w:p>
    <w:p w14:paraId="00000037" w14:textId="081F8B41" w:rsidR="00501307" w:rsidRDefault="00501307" w:rsidP="0002192D"/>
    <w:p w14:paraId="3D2DE081" w14:textId="36AF0CE6" w:rsidR="0002192D" w:rsidRDefault="0002192D" w:rsidP="0002192D">
      <w:r>
        <w:t xml:space="preserve">a.-Solo I </w:t>
      </w:r>
      <w:r>
        <w:tab/>
        <w:t>b.- Solo II</w:t>
      </w:r>
      <w:r>
        <w:tab/>
        <w:t>c.-Solo II</w:t>
      </w:r>
      <w:r>
        <w:tab/>
        <w:t>d.- Solo I y II</w:t>
      </w:r>
      <w:r>
        <w:tab/>
        <w:t>e.- II y III</w:t>
      </w:r>
    </w:p>
    <w:p w14:paraId="00000038" w14:textId="77777777" w:rsidR="00501307" w:rsidRDefault="00501307"/>
    <w:p w14:paraId="00000039" w14:textId="0CF7A946" w:rsidR="00501307" w:rsidRPr="00C11F12" w:rsidRDefault="00194218">
      <w:pPr>
        <w:rPr>
          <w:b/>
          <w:bCs/>
        </w:rPr>
      </w:pPr>
      <w:r>
        <w:rPr>
          <w:b/>
          <w:bCs/>
        </w:rPr>
        <w:lastRenderedPageBreak/>
        <w:t xml:space="preserve">17. </w:t>
      </w:r>
      <w:r w:rsidR="00692B6C">
        <w:rPr>
          <w:b/>
          <w:bCs/>
        </w:rPr>
        <w:t>El gobierno de Carrera tuvo un profundo y audaz sentido renovador. Muchas de sus iniciativas indujeron a pensar en la posibilidad de proclamar la independencia, entre otras se encuentran:</w:t>
      </w:r>
    </w:p>
    <w:p w14:paraId="0000003A" w14:textId="77777777" w:rsidR="00501307" w:rsidRDefault="00501307"/>
    <w:p w14:paraId="0000003B" w14:textId="4CE1B2DB" w:rsidR="00501307" w:rsidRDefault="00692B6C" w:rsidP="00692B6C">
      <w:r>
        <w:t>I</w:t>
      </w:r>
      <w:r>
        <w:tab/>
        <w:t>La introducción de la primera imprenta</w:t>
      </w:r>
    </w:p>
    <w:p w14:paraId="09974ECF" w14:textId="7D7CB7B3" w:rsidR="00692B6C" w:rsidRDefault="00692B6C" w:rsidP="00692B6C">
      <w:r>
        <w:t>II</w:t>
      </w:r>
      <w:r>
        <w:tab/>
        <w:t>La publicación del primer periódico.</w:t>
      </w:r>
    </w:p>
    <w:p w14:paraId="34A05832" w14:textId="152A7D22" w:rsidR="00692B6C" w:rsidRDefault="00692B6C" w:rsidP="00692B6C">
      <w:r>
        <w:t>III</w:t>
      </w:r>
      <w:r>
        <w:tab/>
        <w:t>Formación del ejército de Liberación de los Andes</w:t>
      </w:r>
    </w:p>
    <w:p w14:paraId="0000003C" w14:textId="2AA1ABCF" w:rsidR="00501307" w:rsidRDefault="00501307" w:rsidP="00692B6C"/>
    <w:p w14:paraId="1748DC79" w14:textId="38EE6AF7" w:rsidR="00692B6C" w:rsidRDefault="00692B6C" w:rsidP="00692B6C">
      <w:r>
        <w:t>a.- Solo I</w:t>
      </w:r>
      <w:r>
        <w:tab/>
        <w:t>b.- Solo II</w:t>
      </w:r>
      <w:r>
        <w:tab/>
        <w:t>c.- Solo III</w:t>
      </w:r>
      <w:r>
        <w:tab/>
        <w:t>d.- Solo I y II</w:t>
      </w:r>
      <w:r>
        <w:tab/>
        <w:t>e.- II y III</w:t>
      </w:r>
    </w:p>
    <w:p w14:paraId="0000003E" w14:textId="11055B70" w:rsidR="00501307" w:rsidRDefault="00501307" w:rsidP="00692B6C"/>
    <w:p w14:paraId="0000003F" w14:textId="77777777" w:rsidR="00501307" w:rsidRDefault="00501307"/>
    <w:p w14:paraId="00000040" w14:textId="003F9F1B" w:rsidR="00501307" w:rsidRPr="00C11F12" w:rsidRDefault="00D460C0">
      <w:pPr>
        <w:rPr>
          <w:b/>
          <w:bCs/>
        </w:rPr>
      </w:pPr>
      <w:r w:rsidRPr="00C11F12">
        <w:rPr>
          <w:b/>
          <w:bCs/>
        </w:rPr>
        <w:t>1</w:t>
      </w:r>
      <w:r w:rsidR="00194218">
        <w:rPr>
          <w:b/>
          <w:bCs/>
        </w:rPr>
        <w:t>8</w:t>
      </w:r>
      <w:r w:rsidRPr="00C11F12">
        <w:rPr>
          <w:b/>
          <w:bCs/>
        </w:rPr>
        <w:t xml:space="preserve">. </w:t>
      </w:r>
      <w:r w:rsidR="00692B6C">
        <w:rPr>
          <w:b/>
          <w:bCs/>
        </w:rPr>
        <w:t>El gobierno de O’Higgins dejó un recuerdo imperecedero por las numerosas obras públicas que realizó. Entre estas destaca:</w:t>
      </w:r>
    </w:p>
    <w:p w14:paraId="00000041" w14:textId="1ADA8832" w:rsidR="00501307" w:rsidRDefault="00501307" w:rsidP="00692B6C"/>
    <w:p w14:paraId="4CA7A81A" w14:textId="5C9AA962" w:rsidR="00692B6C" w:rsidRDefault="00692B6C" w:rsidP="00692B6C">
      <w:r>
        <w:t>I</w:t>
      </w:r>
      <w:r>
        <w:tab/>
        <w:t>El establecimiento de relaciones diplomáticas con EE.UU.</w:t>
      </w:r>
    </w:p>
    <w:p w14:paraId="00000043" w14:textId="04B8369E" w:rsidR="00501307" w:rsidRDefault="00692B6C" w:rsidP="00692B6C">
      <w:r>
        <w:t>II</w:t>
      </w:r>
      <w:r>
        <w:tab/>
        <w:t>La fundación del Cementerio General.</w:t>
      </w:r>
    </w:p>
    <w:p w14:paraId="00000045" w14:textId="1CFD6C81" w:rsidR="00501307" w:rsidRDefault="00692B6C" w:rsidP="00692B6C">
      <w:r>
        <w:t>III</w:t>
      </w:r>
      <w:r>
        <w:tab/>
        <w:t>La abolición de los títulos de nobleza</w:t>
      </w:r>
    </w:p>
    <w:p w14:paraId="413850DA" w14:textId="288299AF" w:rsidR="00692B6C" w:rsidRDefault="00692B6C" w:rsidP="00692B6C"/>
    <w:p w14:paraId="354E83ED" w14:textId="28CBA2EC" w:rsidR="00692B6C" w:rsidRDefault="00692B6C" w:rsidP="00692B6C">
      <w:r>
        <w:t>a.-Solo I</w:t>
      </w:r>
      <w:r>
        <w:tab/>
        <w:t>b.- Solo II</w:t>
      </w:r>
      <w:proofErr w:type="gramStart"/>
      <w:r>
        <w:tab/>
        <w:t>.c.</w:t>
      </w:r>
      <w:proofErr w:type="gramEnd"/>
      <w:r>
        <w:t>- Solo III</w:t>
      </w:r>
      <w:r>
        <w:tab/>
        <w:t>d.- Solo I y II</w:t>
      </w:r>
      <w:r>
        <w:tab/>
        <w:t>.e.- II y III</w:t>
      </w:r>
    </w:p>
    <w:p w14:paraId="00000094" w14:textId="19ECB1CA" w:rsidR="00501307" w:rsidRDefault="00501307" w:rsidP="00692B6C">
      <w:pPr>
        <w:jc w:val="both"/>
      </w:pPr>
    </w:p>
    <w:sectPr w:rsidR="005013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A600C" w14:textId="77777777" w:rsidR="0061786B" w:rsidRDefault="0061786B" w:rsidP="00203765">
      <w:pPr>
        <w:spacing w:line="240" w:lineRule="auto"/>
      </w:pPr>
      <w:r>
        <w:separator/>
      </w:r>
    </w:p>
  </w:endnote>
  <w:endnote w:type="continuationSeparator" w:id="0">
    <w:p w14:paraId="04AA5E50" w14:textId="77777777" w:rsidR="0061786B" w:rsidRDefault="0061786B" w:rsidP="002037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9A2E6" w14:textId="77777777" w:rsidR="0061786B" w:rsidRDefault="0061786B" w:rsidP="00203765">
      <w:pPr>
        <w:spacing w:line="240" w:lineRule="auto"/>
      </w:pPr>
      <w:r>
        <w:separator/>
      </w:r>
    </w:p>
  </w:footnote>
  <w:footnote w:type="continuationSeparator" w:id="0">
    <w:p w14:paraId="1A1CEEB6" w14:textId="77777777" w:rsidR="0061786B" w:rsidRDefault="0061786B" w:rsidP="002037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016EB"/>
    <w:multiLevelType w:val="multilevel"/>
    <w:tmpl w:val="CB4E06A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A225B47"/>
    <w:multiLevelType w:val="multilevel"/>
    <w:tmpl w:val="1DDCE9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EF153E"/>
    <w:multiLevelType w:val="multilevel"/>
    <w:tmpl w:val="54C2243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1C1E37"/>
    <w:multiLevelType w:val="multilevel"/>
    <w:tmpl w:val="A710933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120B71CD"/>
    <w:multiLevelType w:val="multilevel"/>
    <w:tmpl w:val="49C69BC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89D04EB"/>
    <w:multiLevelType w:val="multilevel"/>
    <w:tmpl w:val="D96EF85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03546D5"/>
    <w:multiLevelType w:val="multilevel"/>
    <w:tmpl w:val="25D23CB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49D5294"/>
    <w:multiLevelType w:val="multilevel"/>
    <w:tmpl w:val="87041EA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28A45CF6"/>
    <w:multiLevelType w:val="multilevel"/>
    <w:tmpl w:val="2066681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BD11C18"/>
    <w:multiLevelType w:val="multilevel"/>
    <w:tmpl w:val="D8723DF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D180E10"/>
    <w:multiLevelType w:val="hybridMultilevel"/>
    <w:tmpl w:val="3844086E"/>
    <w:lvl w:ilvl="0" w:tplc="22128B7A">
      <w:start w:val="1"/>
      <w:numFmt w:val="bullet"/>
      <w:lvlText w:val="-"/>
      <w:lvlJc w:val="left"/>
      <w:pPr>
        <w:ind w:left="1069" w:hanging="360"/>
      </w:pPr>
      <w:rPr>
        <w:rFonts w:ascii="Calibri" w:eastAsia="Arial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9755EC"/>
    <w:multiLevelType w:val="multilevel"/>
    <w:tmpl w:val="19D8E7D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28530D5"/>
    <w:multiLevelType w:val="multilevel"/>
    <w:tmpl w:val="4106180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3E971C2"/>
    <w:multiLevelType w:val="multilevel"/>
    <w:tmpl w:val="C494F84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44E836AB"/>
    <w:multiLevelType w:val="multilevel"/>
    <w:tmpl w:val="FA3C970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4DF62708"/>
    <w:multiLevelType w:val="multilevel"/>
    <w:tmpl w:val="2FEE44A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51EA49DB"/>
    <w:multiLevelType w:val="multilevel"/>
    <w:tmpl w:val="3C8297D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AA23D0E"/>
    <w:multiLevelType w:val="multilevel"/>
    <w:tmpl w:val="0876192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E18121A"/>
    <w:multiLevelType w:val="multilevel"/>
    <w:tmpl w:val="47283B8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FEA55E7"/>
    <w:multiLevelType w:val="multilevel"/>
    <w:tmpl w:val="85AC7BB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5F41563"/>
    <w:multiLevelType w:val="multilevel"/>
    <w:tmpl w:val="631CB37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7074462"/>
    <w:multiLevelType w:val="multilevel"/>
    <w:tmpl w:val="3EFA741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71E496F"/>
    <w:multiLevelType w:val="multilevel"/>
    <w:tmpl w:val="F7BA43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75C30B69"/>
    <w:multiLevelType w:val="multilevel"/>
    <w:tmpl w:val="C0F85E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B9C530F"/>
    <w:multiLevelType w:val="multilevel"/>
    <w:tmpl w:val="3F14490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20"/>
  </w:num>
  <w:num w:numId="3">
    <w:abstractNumId w:val="8"/>
  </w:num>
  <w:num w:numId="4">
    <w:abstractNumId w:val="13"/>
  </w:num>
  <w:num w:numId="5">
    <w:abstractNumId w:val="9"/>
  </w:num>
  <w:num w:numId="6">
    <w:abstractNumId w:val="16"/>
  </w:num>
  <w:num w:numId="7">
    <w:abstractNumId w:val="23"/>
  </w:num>
  <w:num w:numId="8">
    <w:abstractNumId w:val="7"/>
  </w:num>
  <w:num w:numId="9">
    <w:abstractNumId w:val="6"/>
  </w:num>
  <w:num w:numId="10">
    <w:abstractNumId w:val="18"/>
  </w:num>
  <w:num w:numId="11">
    <w:abstractNumId w:val="12"/>
  </w:num>
  <w:num w:numId="12">
    <w:abstractNumId w:val="1"/>
  </w:num>
  <w:num w:numId="13">
    <w:abstractNumId w:val="21"/>
  </w:num>
  <w:num w:numId="14">
    <w:abstractNumId w:val="4"/>
  </w:num>
  <w:num w:numId="15">
    <w:abstractNumId w:val="14"/>
  </w:num>
  <w:num w:numId="16">
    <w:abstractNumId w:val="19"/>
  </w:num>
  <w:num w:numId="17">
    <w:abstractNumId w:val="22"/>
  </w:num>
  <w:num w:numId="18">
    <w:abstractNumId w:val="15"/>
  </w:num>
  <w:num w:numId="19">
    <w:abstractNumId w:val="2"/>
  </w:num>
  <w:num w:numId="20">
    <w:abstractNumId w:val="0"/>
  </w:num>
  <w:num w:numId="21">
    <w:abstractNumId w:val="3"/>
  </w:num>
  <w:num w:numId="22">
    <w:abstractNumId w:val="5"/>
  </w:num>
  <w:num w:numId="23">
    <w:abstractNumId w:val="17"/>
  </w:num>
  <w:num w:numId="24">
    <w:abstractNumId w:val="24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307"/>
    <w:rsid w:val="0002192D"/>
    <w:rsid w:val="00087158"/>
    <w:rsid w:val="00194218"/>
    <w:rsid w:val="001C4BBC"/>
    <w:rsid w:val="00203765"/>
    <w:rsid w:val="00420AEF"/>
    <w:rsid w:val="0042772D"/>
    <w:rsid w:val="004334A0"/>
    <w:rsid w:val="004F1CD5"/>
    <w:rsid w:val="00501307"/>
    <w:rsid w:val="00514C01"/>
    <w:rsid w:val="0061786B"/>
    <w:rsid w:val="00692B6C"/>
    <w:rsid w:val="009046AF"/>
    <w:rsid w:val="0093017A"/>
    <w:rsid w:val="009A7AE6"/>
    <w:rsid w:val="00B824D5"/>
    <w:rsid w:val="00C11F12"/>
    <w:rsid w:val="00C17BF4"/>
    <w:rsid w:val="00C6651E"/>
    <w:rsid w:val="00CB3D27"/>
    <w:rsid w:val="00CE6DA1"/>
    <w:rsid w:val="00D460C0"/>
    <w:rsid w:val="00D71C1A"/>
    <w:rsid w:val="00EC7183"/>
    <w:rsid w:val="00F3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F0B21"/>
  <w15:docId w15:val="{F0606C72-7C82-42C1-B7CE-A94E7CC5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D460C0"/>
    <w:pPr>
      <w:ind w:left="720"/>
      <w:contextualSpacing/>
    </w:pPr>
  </w:style>
  <w:style w:type="table" w:styleId="Tablaconcuadrcula">
    <w:name w:val="Table Grid"/>
    <w:basedOn w:val="Tablanormal"/>
    <w:uiPriority w:val="39"/>
    <w:rsid w:val="00D460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0376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3765"/>
  </w:style>
  <w:style w:type="paragraph" w:styleId="Piedepgina">
    <w:name w:val="footer"/>
    <w:basedOn w:val="Normal"/>
    <w:link w:val="PiedepginaCar"/>
    <w:uiPriority w:val="99"/>
    <w:unhideWhenUsed/>
    <w:rsid w:val="0020376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3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660</Words>
  <Characters>3630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ivanosquii</dc:creator>
  <cp:lastModifiedBy>Ivanosquii Verycosa</cp:lastModifiedBy>
  <cp:revision>2</cp:revision>
  <dcterms:created xsi:type="dcterms:W3CDTF">2021-08-16T17:00:00Z</dcterms:created>
  <dcterms:modified xsi:type="dcterms:W3CDTF">2021-08-16T17:00:00Z</dcterms:modified>
</cp:coreProperties>
</file>