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56DE" w14:textId="77777777" w:rsidR="0041736D" w:rsidRPr="00734FAB" w:rsidRDefault="00734FA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34FAB">
        <w:rPr>
          <w:rFonts w:ascii="Times New Roman" w:hAnsi="Times New Roman" w:cs="Times New Roman"/>
          <w:b/>
          <w:bCs/>
          <w:sz w:val="20"/>
          <w:szCs w:val="20"/>
        </w:rPr>
        <w:t>CENTRO EDUCACIONAL DE ADULTOS ISABEL LA CATÓLICA</w:t>
      </w:r>
    </w:p>
    <w:p w14:paraId="7E4D6AB8" w14:textId="77777777" w:rsidR="00734FAB" w:rsidRPr="00734FAB" w:rsidRDefault="00734FA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34FAB">
        <w:rPr>
          <w:rFonts w:ascii="Times New Roman" w:hAnsi="Times New Roman" w:cs="Times New Roman"/>
          <w:b/>
          <w:bCs/>
          <w:sz w:val="20"/>
          <w:szCs w:val="20"/>
        </w:rPr>
        <w:t>PUENTE ALTO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34FAB" w:rsidRPr="00734FAB" w14:paraId="5F0872D7" w14:textId="77777777" w:rsidTr="0035663A">
        <w:trPr>
          <w:trHeight w:val="592"/>
        </w:trPr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7B042082" w14:textId="77777777" w:rsidR="00734FAB" w:rsidRPr="00734FAB" w:rsidRDefault="00734FAB" w:rsidP="00734F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GUÍA N°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68600B3E" w14:textId="77777777" w:rsidR="00734FAB" w:rsidRPr="00734FAB" w:rsidRDefault="00734FAB" w:rsidP="00734F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FECHA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20/08/20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479C38A4" w14:textId="77777777" w:rsidR="00734FAB" w:rsidRPr="00734FAB" w:rsidRDefault="00734FAB" w:rsidP="00734F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DE LA GUÍA</w:t>
            </w:r>
          </w:p>
        </w:tc>
        <w:tc>
          <w:tcPr>
            <w:tcW w:w="1250" w:type="pct"/>
            <w:vAlign w:val="center"/>
          </w:tcPr>
          <w:p w14:paraId="4F35D3BA" w14:textId="77777777" w:rsidR="00734FAB" w:rsidRPr="00734FAB" w:rsidRDefault="00734FAB" w:rsidP="0073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“La cuestión social”</w:t>
            </w:r>
          </w:p>
        </w:tc>
      </w:tr>
    </w:tbl>
    <w:p w14:paraId="622A8E00" w14:textId="77777777" w:rsidR="00734FAB" w:rsidRDefault="00734F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1"/>
        <w:gridCol w:w="2799"/>
        <w:gridCol w:w="1639"/>
        <w:gridCol w:w="2829"/>
      </w:tblGrid>
      <w:tr w:rsidR="00734FAB" w14:paraId="4A77687F" w14:textId="77777777" w:rsidTr="0035663A">
        <w:trPr>
          <w:trHeight w:val="420"/>
        </w:trPr>
        <w:tc>
          <w:tcPr>
            <w:tcW w:w="1561" w:type="dxa"/>
            <w:shd w:val="clear" w:color="auto" w:fill="D0CECE" w:themeFill="background2" w:themeFillShade="E6"/>
            <w:vAlign w:val="center"/>
          </w:tcPr>
          <w:p w14:paraId="1596856C" w14:textId="77777777" w:rsidR="00734FAB" w:rsidRPr="00734FAB" w:rsidRDefault="00734F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2856" w:type="dxa"/>
            <w:vAlign w:val="center"/>
          </w:tcPr>
          <w:p w14:paraId="4A893788" w14:textId="77777777" w:rsidR="00734FAB" w:rsidRDefault="0073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y Ciencias Sociales</w:t>
            </w:r>
          </w:p>
        </w:tc>
        <w:tc>
          <w:tcPr>
            <w:tcW w:w="1532" w:type="dxa"/>
            <w:shd w:val="clear" w:color="auto" w:fill="D0CECE" w:themeFill="background2" w:themeFillShade="E6"/>
            <w:vAlign w:val="center"/>
          </w:tcPr>
          <w:p w14:paraId="0D243832" w14:textId="77777777" w:rsidR="00734FAB" w:rsidRPr="00734FAB" w:rsidRDefault="00734F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2879" w:type="dxa"/>
            <w:vAlign w:val="center"/>
          </w:tcPr>
          <w:p w14:paraId="418C9D32" w14:textId="77777777" w:rsidR="00734FAB" w:rsidRDefault="0073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Primer ciclo</w:t>
            </w:r>
          </w:p>
        </w:tc>
      </w:tr>
      <w:tr w:rsidR="00734FAB" w14:paraId="70BDA192" w14:textId="77777777" w:rsidTr="0035663A">
        <w:tc>
          <w:tcPr>
            <w:tcW w:w="1561" w:type="dxa"/>
            <w:shd w:val="clear" w:color="auto" w:fill="D0CECE" w:themeFill="background2" w:themeFillShade="E6"/>
            <w:vAlign w:val="center"/>
          </w:tcPr>
          <w:p w14:paraId="61F0A81A" w14:textId="77777777" w:rsidR="00734FAB" w:rsidRPr="00734FAB" w:rsidRDefault="00734F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2856" w:type="dxa"/>
            <w:vAlign w:val="center"/>
          </w:tcPr>
          <w:p w14:paraId="686DD0B9" w14:textId="77777777" w:rsidR="00734FAB" w:rsidRDefault="0073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2: Creación de una nación</w:t>
            </w:r>
          </w:p>
        </w:tc>
        <w:tc>
          <w:tcPr>
            <w:tcW w:w="1532" w:type="dxa"/>
            <w:shd w:val="clear" w:color="auto" w:fill="D0CECE" w:themeFill="background2" w:themeFillShade="E6"/>
            <w:vAlign w:val="center"/>
          </w:tcPr>
          <w:p w14:paraId="57ED3CE5" w14:textId="77777777" w:rsidR="00734FAB" w:rsidRPr="00734FAB" w:rsidRDefault="00734F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APRENDIZAJE ESPERADO</w:t>
            </w:r>
          </w:p>
        </w:tc>
        <w:tc>
          <w:tcPr>
            <w:tcW w:w="2879" w:type="dxa"/>
            <w:vAlign w:val="center"/>
          </w:tcPr>
          <w:p w14:paraId="4346086A" w14:textId="77777777" w:rsidR="00734FAB" w:rsidRDefault="0073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Distinguen la incidencia de las organizaciones y luchas sociales y políticas de principios del siglo XX</w:t>
            </w:r>
          </w:p>
        </w:tc>
      </w:tr>
      <w:tr w:rsidR="00734FAB" w14:paraId="7BD86FEB" w14:textId="77777777" w:rsidTr="0035663A">
        <w:tc>
          <w:tcPr>
            <w:tcW w:w="1561" w:type="dxa"/>
            <w:shd w:val="clear" w:color="auto" w:fill="D0CECE" w:themeFill="background2" w:themeFillShade="E6"/>
            <w:vAlign w:val="center"/>
          </w:tcPr>
          <w:p w14:paraId="35EC60CA" w14:textId="77777777" w:rsidR="00734FAB" w:rsidRPr="00734FAB" w:rsidRDefault="00734F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OBEJTIVO DE LA GUÍA</w:t>
            </w:r>
          </w:p>
        </w:tc>
        <w:tc>
          <w:tcPr>
            <w:tcW w:w="2856" w:type="dxa"/>
            <w:vAlign w:val="center"/>
          </w:tcPr>
          <w:p w14:paraId="4849FDDF" w14:textId="77777777" w:rsidR="00734FAB" w:rsidRPr="00734FAB" w:rsidRDefault="00734FAB" w:rsidP="0073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Reconocer la importancia de la cuestión social, en el desarrollo económico y su implicancia a nivel político</w:t>
            </w:r>
          </w:p>
        </w:tc>
        <w:tc>
          <w:tcPr>
            <w:tcW w:w="1532" w:type="dxa"/>
            <w:shd w:val="clear" w:color="auto" w:fill="D0CECE" w:themeFill="background2" w:themeFillShade="E6"/>
            <w:vAlign w:val="center"/>
          </w:tcPr>
          <w:p w14:paraId="599D41B5" w14:textId="77777777" w:rsidR="00734FAB" w:rsidRPr="00734FAB" w:rsidRDefault="00734F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INDICADORES DE EVALUACIÓN</w:t>
            </w:r>
          </w:p>
        </w:tc>
        <w:tc>
          <w:tcPr>
            <w:tcW w:w="2879" w:type="dxa"/>
            <w:vAlign w:val="center"/>
          </w:tcPr>
          <w:p w14:paraId="00EE939A" w14:textId="77777777" w:rsidR="00734FAB" w:rsidRPr="0035663A" w:rsidRDefault="0035663A" w:rsidP="0035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4FAB" w:rsidRPr="0035663A">
              <w:rPr>
                <w:rFonts w:ascii="Times New Roman" w:hAnsi="Times New Roman" w:cs="Times New Roman"/>
                <w:sz w:val="20"/>
                <w:szCs w:val="20"/>
              </w:rPr>
              <w:t>Reconoce las características de los diferentes sectores sociales</w:t>
            </w:r>
            <w:r w:rsidRPr="0035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A11C10" w14:textId="77777777" w:rsidR="0035663A" w:rsidRDefault="0035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Realiza paralelo entre grupos y personales de ayer y hoy</w:t>
            </w:r>
          </w:p>
          <w:p w14:paraId="4EBE7697" w14:textId="77777777" w:rsidR="0035663A" w:rsidRDefault="0035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Conoce las causas y consecuencias de la cuestión social</w:t>
            </w:r>
          </w:p>
        </w:tc>
      </w:tr>
    </w:tbl>
    <w:p w14:paraId="394A8E3F" w14:textId="77777777" w:rsidR="00734FAB" w:rsidRDefault="00734F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34FAB" w14:paraId="6DA9228E" w14:textId="77777777" w:rsidTr="00734FAB">
        <w:tc>
          <w:tcPr>
            <w:tcW w:w="4414" w:type="dxa"/>
            <w:shd w:val="clear" w:color="auto" w:fill="D0CECE" w:themeFill="background2" w:themeFillShade="E6"/>
          </w:tcPr>
          <w:p w14:paraId="7C3FD4BC" w14:textId="77777777" w:rsidR="00734FAB" w:rsidRPr="00734FAB" w:rsidRDefault="00734F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F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INSTRUCCIONES PARA EL DESARROLLO DE LA GUÍA</w:t>
            </w:r>
          </w:p>
        </w:tc>
        <w:tc>
          <w:tcPr>
            <w:tcW w:w="4414" w:type="dxa"/>
          </w:tcPr>
          <w:p w14:paraId="37D125EF" w14:textId="77777777" w:rsidR="00734FAB" w:rsidRDefault="0035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Lee el texto del estudiante Modulo II, Unidad II la cuestión social página 49 a la 80 y responde actividades en el cuaderno</w:t>
            </w:r>
          </w:p>
        </w:tc>
      </w:tr>
    </w:tbl>
    <w:p w14:paraId="0C9F8E89" w14:textId="77777777" w:rsidR="00734FAB" w:rsidRDefault="00734FAB">
      <w:pPr>
        <w:rPr>
          <w:rFonts w:ascii="Times New Roman" w:hAnsi="Times New Roman" w:cs="Times New Roman"/>
          <w:sz w:val="20"/>
          <w:szCs w:val="20"/>
        </w:rPr>
      </w:pPr>
    </w:p>
    <w:p w14:paraId="602BD571" w14:textId="77777777" w:rsidR="00734FAB" w:rsidRDefault="00734F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*Las actividades serán revisadas cuando se retomen las clases presenciales</w:t>
      </w:r>
    </w:p>
    <w:p w14:paraId="0CA82852" w14:textId="77777777" w:rsidR="00734FAB" w:rsidRPr="00734FAB" w:rsidRDefault="00734FAB">
      <w:pPr>
        <w:rPr>
          <w:rFonts w:ascii="Times New Roman" w:hAnsi="Times New Roman" w:cs="Times New Roman"/>
          <w:sz w:val="20"/>
          <w:szCs w:val="20"/>
          <w:u w:val="single"/>
        </w:rPr>
      </w:pPr>
      <w:r w:rsidRPr="00734FAB">
        <w:rPr>
          <w:rFonts w:ascii="Times New Roman" w:hAnsi="Times New Roman" w:cs="Times New Roman"/>
          <w:sz w:val="20"/>
          <w:szCs w:val="20"/>
          <w:u w:val="single"/>
        </w:rPr>
        <w:t>Actividades:</w:t>
      </w:r>
    </w:p>
    <w:p w14:paraId="2A1F8438" w14:textId="77777777" w:rsidR="00734FAB" w:rsidRDefault="0035663A" w:rsidP="0035663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 el cuadro con las características más importantes de cada sector social que aparece en la página 58</w:t>
      </w:r>
    </w:p>
    <w:p w14:paraId="16201530" w14:textId="77777777" w:rsidR="0035663A" w:rsidRPr="0035663A" w:rsidRDefault="0035663A" w:rsidP="0035663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Actividad de sistematización páginas 75, 76, 77 y 78</w:t>
      </w:r>
    </w:p>
    <w:sectPr w:rsidR="0035663A" w:rsidRPr="003566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6B3"/>
    <w:multiLevelType w:val="hybridMultilevel"/>
    <w:tmpl w:val="3D2082E8"/>
    <w:lvl w:ilvl="0" w:tplc="138C6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5C28"/>
    <w:multiLevelType w:val="hybridMultilevel"/>
    <w:tmpl w:val="C88C4190"/>
    <w:lvl w:ilvl="0" w:tplc="364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249D9"/>
    <w:multiLevelType w:val="hybridMultilevel"/>
    <w:tmpl w:val="2820B4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AB"/>
    <w:rsid w:val="0035663A"/>
    <w:rsid w:val="0041736D"/>
    <w:rsid w:val="00522B74"/>
    <w:rsid w:val="00734FAB"/>
    <w:rsid w:val="00772DA1"/>
    <w:rsid w:val="009C74ED"/>
    <w:rsid w:val="00E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9317"/>
  <w15:chartTrackingRefBased/>
  <w15:docId w15:val="{4B9EED4A-E4BC-42C3-B8B3-8D4A3506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Rebolledo</dc:creator>
  <cp:keywords/>
  <dc:description/>
  <cp:lastModifiedBy>Acer Swift 3</cp:lastModifiedBy>
  <cp:revision>2</cp:revision>
  <dcterms:created xsi:type="dcterms:W3CDTF">2020-10-15T21:12:00Z</dcterms:created>
  <dcterms:modified xsi:type="dcterms:W3CDTF">2020-10-15T21:12:00Z</dcterms:modified>
</cp:coreProperties>
</file>